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Бизнес-аналитика в логистике и управлении цепями поставок</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Стратегическая логистика и цифровые сервисы</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44D82A8" w:rsidR="00A77598" w:rsidRPr="00311972" w:rsidRDefault="0031197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0706D" w:rsidRDefault="007A7979" w:rsidP="00511619">
            <w:pPr>
              <w:rPr>
                <w:rFonts w:ascii="Times New Roman" w:hAnsi="Times New Roman" w:cs="Times New Roman"/>
                <w:sz w:val="20"/>
                <w:szCs w:val="20"/>
              </w:rPr>
            </w:pPr>
            <w:proofErr w:type="spellStart"/>
            <w:r w:rsidRPr="0010706D">
              <w:rPr>
                <w:rFonts w:ascii="Times New Roman" w:hAnsi="Times New Roman" w:cs="Times New Roman"/>
                <w:sz w:val="20"/>
                <w:szCs w:val="20"/>
              </w:rPr>
              <w:t>д.э</w:t>
            </w:r>
            <w:proofErr w:type="gramStart"/>
            <w:r w:rsidRPr="0010706D">
              <w:rPr>
                <w:rFonts w:ascii="Times New Roman" w:hAnsi="Times New Roman" w:cs="Times New Roman"/>
                <w:sz w:val="20"/>
                <w:szCs w:val="20"/>
              </w:rPr>
              <w:t>.н</w:t>
            </w:r>
            <w:proofErr w:type="spellEnd"/>
            <w:proofErr w:type="gramEnd"/>
            <w:r w:rsidRPr="0010706D">
              <w:rPr>
                <w:rFonts w:ascii="Times New Roman" w:hAnsi="Times New Roman" w:cs="Times New Roman"/>
                <w:sz w:val="20"/>
                <w:szCs w:val="20"/>
              </w:rPr>
              <w:t>, Бочкарев Андрей Александрович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102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102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F852CE7" w:rsidR="004475DA" w:rsidRPr="00311972" w:rsidRDefault="0031197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C112CF3" w14:textId="77777777" w:rsidR="0010706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135201" w:history="1">
            <w:r w:rsidR="0010706D" w:rsidRPr="007F156F">
              <w:rPr>
                <w:rStyle w:val="a8"/>
                <w:rFonts w:ascii="Times New Roman" w:hAnsi="Times New Roman" w:cs="Times New Roman"/>
                <w:b/>
                <w:noProof/>
              </w:rPr>
              <w:t>1. ЦЕЛИ ОСВОЕНИЯ ДИСЦИПЛИНЫ</w:t>
            </w:r>
            <w:r w:rsidR="0010706D">
              <w:rPr>
                <w:noProof/>
                <w:webHidden/>
              </w:rPr>
              <w:tab/>
            </w:r>
            <w:r w:rsidR="0010706D">
              <w:rPr>
                <w:noProof/>
                <w:webHidden/>
              </w:rPr>
              <w:fldChar w:fldCharType="begin"/>
            </w:r>
            <w:r w:rsidR="0010706D">
              <w:rPr>
                <w:noProof/>
                <w:webHidden/>
              </w:rPr>
              <w:instrText xml:space="preserve"> PAGEREF _Toc201135201 \h </w:instrText>
            </w:r>
            <w:r w:rsidR="0010706D">
              <w:rPr>
                <w:noProof/>
                <w:webHidden/>
              </w:rPr>
            </w:r>
            <w:r w:rsidR="0010706D">
              <w:rPr>
                <w:noProof/>
                <w:webHidden/>
              </w:rPr>
              <w:fldChar w:fldCharType="separate"/>
            </w:r>
            <w:r w:rsidR="0010706D">
              <w:rPr>
                <w:noProof/>
                <w:webHidden/>
              </w:rPr>
              <w:t>3</w:t>
            </w:r>
            <w:r w:rsidR="0010706D">
              <w:rPr>
                <w:noProof/>
                <w:webHidden/>
              </w:rPr>
              <w:fldChar w:fldCharType="end"/>
            </w:r>
          </w:hyperlink>
        </w:p>
        <w:p w14:paraId="79F63985" w14:textId="77777777" w:rsidR="0010706D" w:rsidRDefault="00BE51B2">
          <w:pPr>
            <w:pStyle w:val="11"/>
            <w:tabs>
              <w:tab w:val="right" w:leader="dot" w:pos="9345"/>
            </w:tabs>
            <w:rPr>
              <w:rFonts w:eastAsiaTheme="minorEastAsia"/>
              <w:noProof/>
              <w:lang w:eastAsia="ru-RU"/>
            </w:rPr>
          </w:pPr>
          <w:hyperlink w:anchor="_Toc201135202" w:history="1">
            <w:r w:rsidR="0010706D" w:rsidRPr="007F156F">
              <w:rPr>
                <w:rStyle w:val="a8"/>
                <w:rFonts w:ascii="Times New Roman" w:hAnsi="Times New Roman" w:cs="Times New Roman"/>
                <w:b/>
                <w:noProof/>
              </w:rPr>
              <w:t>2. МЕСТО ДИСЦИПЛИНЫ В СТРУКТУРЕ ОБРАЗОВАТЕЛЬНОЙ ПРОГРАММЫ</w:t>
            </w:r>
            <w:r w:rsidR="0010706D">
              <w:rPr>
                <w:noProof/>
                <w:webHidden/>
              </w:rPr>
              <w:tab/>
            </w:r>
            <w:r w:rsidR="0010706D">
              <w:rPr>
                <w:noProof/>
                <w:webHidden/>
              </w:rPr>
              <w:fldChar w:fldCharType="begin"/>
            </w:r>
            <w:r w:rsidR="0010706D">
              <w:rPr>
                <w:noProof/>
                <w:webHidden/>
              </w:rPr>
              <w:instrText xml:space="preserve"> PAGEREF _Toc201135202 \h </w:instrText>
            </w:r>
            <w:r w:rsidR="0010706D">
              <w:rPr>
                <w:noProof/>
                <w:webHidden/>
              </w:rPr>
            </w:r>
            <w:r w:rsidR="0010706D">
              <w:rPr>
                <w:noProof/>
                <w:webHidden/>
              </w:rPr>
              <w:fldChar w:fldCharType="separate"/>
            </w:r>
            <w:r w:rsidR="0010706D">
              <w:rPr>
                <w:noProof/>
                <w:webHidden/>
              </w:rPr>
              <w:t>3</w:t>
            </w:r>
            <w:r w:rsidR="0010706D">
              <w:rPr>
                <w:noProof/>
                <w:webHidden/>
              </w:rPr>
              <w:fldChar w:fldCharType="end"/>
            </w:r>
          </w:hyperlink>
        </w:p>
        <w:p w14:paraId="76099BF3" w14:textId="77777777" w:rsidR="0010706D" w:rsidRDefault="00BE51B2">
          <w:pPr>
            <w:pStyle w:val="11"/>
            <w:tabs>
              <w:tab w:val="right" w:leader="dot" w:pos="9345"/>
            </w:tabs>
            <w:rPr>
              <w:rFonts w:eastAsiaTheme="minorEastAsia"/>
              <w:noProof/>
              <w:lang w:eastAsia="ru-RU"/>
            </w:rPr>
          </w:pPr>
          <w:hyperlink w:anchor="_Toc201135203" w:history="1">
            <w:r w:rsidR="0010706D" w:rsidRPr="007F156F">
              <w:rPr>
                <w:rStyle w:val="a8"/>
                <w:rFonts w:ascii="Times New Roman" w:hAnsi="Times New Roman" w:cs="Times New Roman"/>
                <w:b/>
                <w:noProof/>
              </w:rPr>
              <w:t>3. ПЛАНИРУЕМЫЕ РЕЗУЛЬТАТЫ ОБУЧЕНИЯ ПО ДИСЦИПЛИНЕ</w:t>
            </w:r>
            <w:r w:rsidR="0010706D">
              <w:rPr>
                <w:noProof/>
                <w:webHidden/>
              </w:rPr>
              <w:tab/>
            </w:r>
            <w:r w:rsidR="0010706D">
              <w:rPr>
                <w:noProof/>
                <w:webHidden/>
              </w:rPr>
              <w:fldChar w:fldCharType="begin"/>
            </w:r>
            <w:r w:rsidR="0010706D">
              <w:rPr>
                <w:noProof/>
                <w:webHidden/>
              </w:rPr>
              <w:instrText xml:space="preserve"> PAGEREF _Toc201135203 \h </w:instrText>
            </w:r>
            <w:r w:rsidR="0010706D">
              <w:rPr>
                <w:noProof/>
                <w:webHidden/>
              </w:rPr>
            </w:r>
            <w:r w:rsidR="0010706D">
              <w:rPr>
                <w:noProof/>
                <w:webHidden/>
              </w:rPr>
              <w:fldChar w:fldCharType="separate"/>
            </w:r>
            <w:r w:rsidR="0010706D">
              <w:rPr>
                <w:noProof/>
                <w:webHidden/>
              </w:rPr>
              <w:t>3</w:t>
            </w:r>
            <w:r w:rsidR="0010706D">
              <w:rPr>
                <w:noProof/>
                <w:webHidden/>
              </w:rPr>
              <w:fldChar w:fldCharType="end"/>
            </w:r>
          </w:hyperlink>
        </w:p>
        <w:p w14:paraId="69B0A40C" w14:textId="77777777" w:rsidR="0010706D" w:rsidRDefault="00BE51B2">
          <w:pPr>
            <w:pStyle w:val="11"/>
            <w:tabs>
              <w:tab w:val="right" w:leader="dot" w:pos="9345"/>
            </w:tabs>
            <w:rPr>
              <w:rFonts w:eastAsiaTheme="minorEastAsia"/>
              <w:noProof/>
              <w:lang w:eastAsia="ru-RU"/>
            </w:rPr>
          </w:pPr>
          <w:hyperlink w:anchor="_Toc201135204" w:history="1">
            <w:r w:rsidR="0010706D" w:rsidRPr="007F156F">
              <w:rPr>
                <w:rStyle w:val="a8"/>
                <w:rFonts w:ascii="Times New Roman" w:hAnsi="Times New Roman" w:cs="Times New Roman"/>
                <w:b/>
                <w:noProof/>
              </w:rPr>
              <w:t>4. СТРУКТУРА И СОДЕРЖАНИЕ ДИСЦИПЛИНЫ*</w:t>
            </w:r>
            <w:r w:rsidR="0010706D">
              <w:rPr>
                <w:noProof/>
                <w:webHidden/>
              </w:rPr>
              <w:tab/>
            </w:r>
            <w:r w:rsidR="0010706D">
              <w:rPr>
                <w:noProof/>
                <w:webHidden/>
              </w:rPr>
              <w:fldChar w:fldCharType="begin"/>
            </w:r>
            <w:r w:rsidR="0010706D">
              <w:rPr>
                <w:noProof/>
                <w:webHidden/>
              </w:rPr>
              <w:instrText xml:space="preserve"> PAGEREF _Toc201135204 \h </w:instrText>
            </w:r>
            <w:r w:rsidR="0010706D">
              <w:rPr>
                <w:noProof/>
                <w:webHidden/>
              </w:rPr>
            </w:r>
            <w:r w:rsidR="0010706D">
              <w:rPr>
                <w:noProof/>
                <w:webHidden/>
              </w:rPr>
              <w:fldChar w:fldCharType="separate"/>
            </w:r>
            <w:r w:rsidR="0010706D">
              <w:rPr>
                <w:noProof/>
                <w:webHidden/>
              </w:rPr>
              <w:t>4</w:t>
            </w:r>
            <w:r w:rsidR="0010706D">
              <w:rPr>
                <w:noProof/>
                <w:webHidden/>
              </w:rPr>
              <w:fldChar w:fldCharType="end"/>
            </w:r>
          </w:hyperlink>
        </w:p>
        <w:p w14:paraId="38925A6B" w14:textId="77777777" w:rsidR="0010706D" w:rsidRDefault="00BE51B2">
          <w:pPr>
            <w:pStyle w:val="11"/>
            <w:tabs>
              <w:tab w:val="right" w:leader="dot" w:pos="9345"/>
            </w:tabs>
            <w:rPr>
              <w:rFonts w:eastAsiaTheme="minorEastAsia"/>
              <w:noProof/>
              <w:lang w:eastAsia="ru-RU"/>
            </w:rPr>
          </w:pPr>
          <w:hyperlink w:anchor="_Toc201135205" w:history="1">
            <w:r w:rsidR="0010706D" w:rsidRPr="007F156F">
              <w:rPr>
                <w:rStyle w:val="a8"/>
                <w:rFonts w:ascii="Times New Roman" w:hAnsi="Times New Roman" w:cs="Times New Roman"/>
                <w:b/>
                <w:noProof/>
              </w:rPr>
              <w:t>5. УЧЕБНО-МЕТОДИЧЕСКОЕ И ИНФОРМАЦИОННОЕ ОБЕСПЕЧЕНИЕ ДИСЦИПЛИНЫ</w:t>
            </w:r>
            <w:r w:rsidR="0010706D">
              <w:rPr>
                <w:noProof/>
                <w:webHidden/>
              </w:rPr>
              <w:tab/>
            </w:r>
            <w:r w:rsidR="0010706D">
              <w:rPr>
                <w:noProof/>
                <w:webHidden/>
              </w:rPr>
              <w:fldChar w:fldCharType="begin"/>
            </w:r>
            <w:r w:rsidR="0010706D">
              <w:rPr>
                <w:noProof/>
                <w:webHidden/>
              </w:rPr>
              <w:instrText xml:space="preserve"> PAGEREF _Toc201135205 \h </w:instrText>
            </w:r>
            <w:r w:rsidR="0010706D">
              <w:rPr>
                <w:noProof/>
                <w:webHidden/>
              </w:rPr>
            </w:r>
            <w:r w:rsidR="0010706D">
              <w:rPr>
                <w:noProof/>
                <w:webHidden/>
              </w:rPr>
              <w:fldChar w:fldCharType="separate"/>
            </w:r>
            <w:r w:rsidR="0010706D">
              <w:rPr>
                <w:noProof/>
                <w:webHidden/>
              </w:rPr>
              <w:t>5</w:t>
            </w:r>
            <w:r w:rsidR="0010706D">
              <w:rPr>
                <w:noProof/>
                <w:webHidden/>
              </w:rPr>
              <w:fldChar w:fldCharType="end"/>
            </w:r>
          </w:hyperlink>
        </w:p>
        <w:p w14:paraId="61A39096" w14:textId="77777777" w:rsidR="0010706D" w:rsidRDefault="00BE51B2">
          <w:pPr>
            <w:pStyle w:val="21"/>
            <w:tabs>
              <w:tab w:val="right" w:leader="dot" w:pos="9345"/>
            </w:tabs>
            <w:rPr>
              <w:rFonts w:eastAsiaTheme="minorEastAsia"/>
              <w:noProof/>
              <w:lang w:eastAsia="ru-RU"/>
            </w:rPr>
          </w:pPr>
          <w:hyperlink w:anchor="_Toc201135206" w:history="1">
            <w:r w:rsidR="0010706D" w:rsidRPr="007F156F">
              <w:rPr>
                <w:rStyle w:val="a8"/>
                <w:rFonts w:ascii="Times New Roman" w:hAnsi="Times New Roman" w:cs="Times New Roman"/>
                <w:b/>
                <w:noProof/>
              </w:rPr>
              <w:t>5.1 Рекомендуемая литература</w:t>
            </w:r>
            <w:r w:rsidR="0010706D">
              <w:rPr>
                <w:noProof/>
                <w:webHidden/>
              </w:rPr>
              <w:tab/>
            </w:r>
            <w:r w:rsidR="0010706D">
              <w:rPr>
                <w:noProof/>
                <w:webHidden/>
              </w:rPr>
              <w:fldChar w:fldCharType="begin"/>
            </w:r>
            <w:r w:rsidR="0010706D">
              <w:rPr>
                <w:noProof/>
                <w:webHidden/>
              </w:rPr>
              <w:instrText xml:space="preserve"> PAGEREF _Toc201135206 \h </w:instrText>
            </w:r>
            <w:r w:rsidR="0010706D">
              <w:rPr>
                <w:noProof/>
                <w:webHidden/>
              </w:rPr>
            </w:r>
            <w:r w:rsidR="0010706D">
              <w:rPr>
                <w:noProof/>
                <w:webHidden/>
              </w:rPr>
              <w:fldChar w:fldCharType="separate"/>
            </w:r>
            <w:r w:rsidR="0010706D">
              <w:rPr>
                <w:noProof/>
                <w:webHidden/>
              </w:rPr>
              <w:t>5</w:t>
            </w:r>
            <w:r w:rsidR="0010706D">
              <w:rPr>
                <w:noProof/>
                <w:webHidden/>
              </w:rPr>
              <w:fldChar w:fldCharType="end"/>
            </w:r>
          </w:hyperlink>
        </w:p>
        <w:p w14:paraId="5AEEC2E7" w14:textId="77777777" w:rsidR="0010706D" w:rsidRDefault="00BE51B2">
          <w:pPr>
            <w:pStyle w:val="21"/>
            <w:tabs>
              <w:tab w:val="right" w:leader="dot" w:pos="9345"/>
            </w:tabs>
            <w:rPr>
              <w:rFonts w:eastAsiaTheme="minorEastAsia"/>
              <w:noProof/>
              <w:lang w:eastAsia="ru-RU"/>
            </w:rPr>
          </w:pPr>
          <w:hyperlink w:anchor="_Toc201135207" w:history="1">
            <w:r w:rsidR="0010706D" w:rsidRPr="007F156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0706D">
              <w:rPr>
                <w:noProof/>
                <w:webHidden/>
              </w:rPr>
              <w:tab/>
            </w:r>
            <w:r w:rsidR="0010706D">
              <w:rPr>
                <w:noProof/>
                <w:webHidden/>
              </w:rPr>
              <w:fldChar w:fldCharType="begin"/>
            </w:r>
            <w:r w:rsidR="0010706D">
              <w:rPr>
                <w:noProof/>
                <w:webHidden/>
              </w:rPr>
              <w:instrText xml:space="preserve"> PAGEREF _Toc201135207 \h </w:instrText>
            </w:r>
            <w:r w:rsidR="0010706D">
              <w:rPr>
                <w:noProof/>
                <w:webHidden/>
              </w:rPr>
            </w:r>
            <w:r w:rsidR="0010706D">
              <w:rPr>
                <w:noProof/>
                <w:webHidden/>
              </w:rPr>
              <w:fldChar w:fldCharType="separate"/>
            </w:r>
            <w:r w:rsidR="0010706D">
              <w:rPr>
                <w:noProof/>
                <w:webHidden/>
              </w:rPr>
              <w:t>6</w:t>
            </w:r>
            <w:r w:rsidR="0010706D">
              <w:rPr>
                <w:noProof/>
                <w:webHidden/>
              </w:rPr>
              <w:fldChar w:fldCharType="end"/>
            </w:r>
          </w:hyperlink>
        </w:p>
        <w:p w14:paraId="14B7EDCA" w14:textId="77777777" w:rsidR="0010706D" w:rsidRDefault="00BE51B2">
          <w:pPr>
            <w:pStyle w:val="21"/>
            <w:tabs>
              <w:tab w:val="right" w:leader="dot" w:pos="9345"/>
            </w:tabs>
            <w:rPr>
              <w:rFonts w:eastAsiaTheme="minorEastAsia"/>
              <w:noProof/>
              <w:lang w:eastAsia="ru-RU"/>
            </w:rPr>
          </w:pPr>
          <w:hyperlink w:anchor="_Toc201135208" w:history="1">
            <w:r w:rsidR="0010706D" w:rsidRPr="007F156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0706D">
              <w:rPr>
                <w:noProof/>
                <w:webHidden/>
              </w:rPr>
              <w:tab/>
            </w:r>
            <w:r w:rsidR="0010706D">
              <w:rPr>
                <w:noProof/>
                <w:webHidden/>
              </w:rPr>
              <w:fldChar w:fldCharType="begin"/>
            </w:r>
            <w:r w:rsidR="0010706D">
              <w:rPr>
                <w:noProof/>
                <w:webHidden/>
              </w:rPr>
              <w:instrText xml:space="preserve"> PAGEREF _Toc201135208 \h </w:instrText>
            </w:r>
            <w:r w:rsidR="0010706D">
              <w:rPr>
                <w:noProof/>
                <w:webHidden/>
              </w:rPr>
            </w:r>
            <w:r w:rsidR="0010706D">
              <w:rPr>
                <w:noProof/>
                <w:webHidden/>
              </w:rPr>
              <w:fldChar w:fldCharType="separate"/>
            </w:r>
            <w:r w:rsidR="0010706D">
              <w:rPr>
                <w:noProof/>
                <w:webHidden/>
              </w:rPr>
              <w:t>6</w:t>
            </w:r>
            <w:r w:rsidR="0010706D">
              <w:rPr>
                <w:noProof/>
                <w:webHidden/>
              </w:rPr>
              <w:fldChar w:fldCharType="end"/>
            </w:r>
          </w:hyperlink>
        </w:p>
        <w:p w14:paraId="6F2A1800" w14:textId="77777777" w:rsidR="0010706D" w:rsidRDefault="00BE51B2">
          <w:pPr>
            <w:pStyle w:val="11"/>
            <w:tabs>
              <w:tab w:val="right" w:leader="dot" w:pos="9345"/>
            </w:tabs>
            <w:rPr>
              <w:rFonts w:eastAsiaTheme="minorEastAsia"/>
              <w:noProof/>
              <w:lang w:eastAsia="ru-RU"/>
            </w:rPr>
          </w:pPr>
          <w:hyperlink w:anchor="_Toc201135209" w:history="1">
            <w:r w:rsidR="0010706D" w:rsidRPr="007F156F">
              <w:rPr>
                <w:rStyle w:val="a8"/>
                <w:rFonts w:ascii="Times New Roman" w:hAnsi="Times New Roman" w:cs="Times New Roman"/>
                <w:b/>
                <w:noProof/>
              </w:rPr>
              <w:t>6. МАТЕРИАЛЬНО-ТЕХНИЧЕСКОЕ ОБЕСПЕЧЕНИЕ ДИСЦИПЛИНЫ</w:t>
            </w:r>
            <w:r w:rsidR="0010706D">
              <w:rPr>
                <w:noProof/>
                <w:webHidden/>
              </w:rPr>
              <w:tab/>
            </w:r>
            <w:r w:rsidR="0010706D">
              <w:rPr>
                <w:noProof/>
                <w:webHidden/>
              </w:rPr>
              <w:fldChar w:fldCharType="begin"/>
            </w:r>
            <w:r w:rsidR="0010706D">
              <w:rPr>
                <w:noProof/>
                <w:webHidden/>
              </w:rPr>
              <w:instrText xml:space="preserve"> PAGEREF _Toc201135209 \h </w:instrText>
            </w:r>
            <w:r w:rsidR="0010706D">
              <w:rPr>
                <w:noProof/>
                <w:webHidden/>
              </w:rPr>
            </w:r>
            <w:r w:rsidR="0010706D">
              <w:rPr>
                <w:noProof/>
                <w:webHidden/>
              </w:rPr>
              <w:fldChar w:fldCharType="separate"/>
            </w:r>
            <w:r w:rsidR="0010706D">
              <w:rPr>
                <w:noProof/>
                <w:webHidden/>
              </w:rPr>
              <w:t>7</w:t>
            </w:r>
            <w:r w:rsidR="0010706D">
              <w:rPr>
                <w:noProof/>
                <w:webHidden/>
              </w:rPr>
              <w:fldChar w:fldCharType="end"/>
            </w:r>
          </w:hyperlink>
        </w:p>
        <w:p w14:paraId="3CE7ABFD" w14:textId="77777777" w:rsidR="0010706D" w:rsidRDefault="00BE51B2">
          <w:pPr>
            <w:pStyle w:val="11"/>
            <w:tabs>
              <w:tab w:val="right" w:leader="dot" w:pos="9345"/>
            </w:tabs>
            <w:rPr>
              <w:rFonts w:eastAsiaTheme="minorEastAsia"/>
              <w:noProof/>
              <w:lang w:eastAsia="ru-RU"/>
            </w:rPr>
          </w:pPr>
          <w:hyperlink w:anchor="_Toc201135210" w:history="1">
            <w:r w:rsidR="0010706D" w:rsidRPr="007F156F">
              <w:rPr>
                <w:rStyle w:val="a8"/>
                <w:rFonts w:ascii="Times New Roman" w:hAnsi="Times New Roman" w:cs="Times New Roman"/>
                <w:b/>
                <w:noProof/>
              </w:rPr>
              <w:t>7. МЕТОДИЧЕСКИЕ УКАЗАНИЯ ДЛЯ ОБУЧАЮЩЕГОСЯ ПО ОСВОЕНИЮ ДИСЦИПЛИНЫ</w:t>
            </w:r>
            <w:r w:rsidR="0010706D">
              <w:rPr>
                <w:noProof/>
                <w:webHidden/>
              </w:rPr>
              <w:tab/>
            </w:r>
            <w:r w:rsidR="0010706D">
              <w:rPr>
                <w:noProof/>
                <w:webHidden/>
              </w:rPr>
              <w:fldChar w:fldCharType="begin"/>
            </w:r>
            <w:r w:rsidR="0010706D">
              <w:rPr>
                <w:noProof/>
                <w:webHidden/>
              </w:rPr>
              <w:instrText xml:space="preserve"> PAGEREF _Toc201135210 \h </w:instrText>
            </w:r>
            <w:r w:rsidR="0010706D">
              <w:rPr>
                <w:noProof/>
                <w:webHidden/>
              </w:rPr>
            </w:r>
            <w:r w:rsidR="0010706D">
              <w:rPr>
                <w:noProof/>
                <w:webHidden/>
              </w:rPr>
              <w:fldChar w:fldCharType="separate"/>
            </w:r>
            <w:r w:rsidR="0010706D">
              <w:rPr>
                <w:noProof/>
                <w:webHidden/>
              </w:rPr>
              <w:t>8</w:t>
            </w:r>
            <w:r w:rsidR="0010706D">
              <w:rPr>
                <w:noProof/>
                <w:webHidden/>
              </w:rPr>
              <w:fldChar w:fldCharType="end"/>
            </w:r>
          </w:hyperlink>
        </w:p>
        <w:p w14:paraId="1EBDE9A5" w14:textId="77777777" w:rsidR="0010706D" w:rsidRDefault="00BE51B2">
          <w:pPr>
            <w:pStyle w:val="11"/>
            <w:tabs>
              <w:tab w:val="right" w:leader="dot" w:pos="9345"/>
            </w:tabs>
            <w:rPr>
              <w:rFonts w:eastAsiaTheme="minorEastAsia"/>
              <w:noProof/>
              <w:lang w:eastAsia="ru-RU"/>
            </w:rPr>
          </w:pPr>
          <w:hyperlink w:anchor="_Toc201135211" w:history="1">
            <w:r w:rsidR="0010706D" w:rsidRPr="007F156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0706D">
              <w:rPr>
                <w:noProof/>
                <w:webHidden/>
              </w:rPr>
              <w:tab/>
            </w:r>
            <w:r w:rsidR="0010706D">
              <w:rPr>
                <w:noProof/>
                <w:webHidden/>
              </w:rPr>
              <w:fldChar w:fldCharType="begin"/>
            </w:r>
            <w:r w:rsidR="0010706D">
              <w:rPr>
                <w:noProof/>
                <w:webHidden/>
              </w:rPr>
              <w:instrText xml:space="preserve"> PAGEREF _Toc201135211 \h </w:instrText>
            </w:r>
            <w:r w:rsidR="0010706D">
              <w:rPr>
                <w:noProof/>
                <w:webHidden/>
              </w:rPr>
            </w:r>
            <w:r w:rsidR="0010706D">
              <w:rPr>
                <w:noProof/>
                <w:webHidden/>
              </w:rPr>
              <w:fldChar w:fldCharType="separate"/>
            </w:r>
            <w:r w:rsidR="0010706D">
              <w:rPr>
                <w:noProof/>
                <w:webHidden/>
              </w:rPr>
              <w:t>9</w:t>
            </w:r>
            <w:r w:rsidR="0010706D">
              <w:rPr>
                <w:noProof/>
                <w:webHidden/>
              </w:rPr>
              <w:fldChar w:fldCharType="end"/>
            </w:r>
          </w:hyperlink>
        </w:p>
        <w:p w14:paraId="76B92585" w14:textId="77777777" w:rsidR="0010706D" w:rsidRDefault="00BE51B2">
          <w:pPr>
            <w:pStyle w:val="11"/>
            <w:tabs>
              <w:tab w:val="right" w:leader="dot" w:pos="9345"/>
            </w:tabs>
            <w:rPr>
              <w:rFonts w:eastAsiaTheme="minorEastAsia"/>
              <w:noProof/>
              <w:lang w:eastAsia="ru-RU"/>
            </w:rPr>
          </w:pPr>
          <w:hyperlink w:anchor="_Toc201135212" w:history="1">
            <w:r w:rsidR="0010706D" w:rsidRPr="007F156F">
              <w:rPr>
                <w:rStyle w:val="a8"/>
                <w:rFonts w:ascii="Times New Roman" w:hAnsi="Times New Roman" w:cs="Times New Roman"/>
                <w:b/>
                <w:noProof/>
              </w:rPr>
              <w:t>ФОНД ОЦЕНОЧНЫХ СРЕДСТВ</w:t>
            </w:r>
            <w:r w:rsidR="0010706D">
              <w:rPr>
                <w:noProof/>
                <w:webHidden/>
              </w:rPr>
              <w:tab/>
            </w:r>
            <w:r w:rsidR="0010706D">
              <w:rPr>
                <w:noProof/>
                <w:webHidden/>
              </w:rPr>
              <w:fldChar w:fldCharType="begin"/>
            </w:r>
            <w:r w:rsidR="0010706D">
              <w:rPr>
                <w:noProof/>
                <w:webHidden/>
              </w:rPr>
              <w:instrText xml:space="preserve"> PAGEREF _Toc201135212 \h </w:instrText>
            </w:r>
            <w:r w:rsidR="0010706D">
              <w:rPr>
                <w:noProof/>
                <w:webHidden/>
              </w:rPr>
            </w:r>
            <w:r w:rsidR="0010706D">
              <w:rPr>
                <w:noProof/>
                <w:webHidden/>
              </w:rPr>
              <w:fldChar w:fldCharType="separate"/>
            </w:r>
            <w:r w:rsidR="0010706D">
              <w:rPr>
                <w:noProof/>
                <w:webHidden/>
              </w:rPr>
              <w:t>11</w:t>
            </w:r>
            <w:r w:rsidR="0010706D">
              <w:rPr>
                <w:noProof/>
                <w:webHidden/>
              </w:rPr>
              <w:fldChar w:fldCharType="end"/>
            </w:r>
          </w:hyperlink>
        </w:p>
        <w:p w14:paraId="37E16391" w14:textId="77777777" w:rsidR="0010706D" w:rsidRDefault="00BE51B2">
          <w:pPr>
            <w:pStyle w:val="21"/>
            <w:tabs>
              <w:tab w:val="right" w:leader="dot" w:pos="9345"/>
            </w:tabs>
            <w:rPr>
              <w:rFonts w:eastAsiaTheme="minorEastAsia"/>
              <w:noProof/>
              <w:lang w:eastAsia="ru-RU"/>
            </w:rPr>
          </w:pPr>
          <w:hyperlink w:anchor="_Toc201135213" w:history="1">
            <w:r w:rsidR="0010706D" w:rsidRPr="007F156F">
              <w:rPr>
                <w:rStyle w:val="a8"/>
                <w:rFonts w:ascii="Times New Roman" w:hAnsi="Times New Roman" w:cs="Times New Roman"/>
                <w:b/>
                <w:noProof/>
              </w:rPr>
              <w:t>1.1 Контрольные вопросы и задания к промежуточной аттестации</w:t>
            </w:r>
            <w:r w:rsidR="0010706D">
              <w:rPr>
                <w:noProof/>
                <w:webHidden/>
              </w:rPr>
              <w:tab/>
            </w:r>
            <w:r w:rsidR="0010706D">
              <w:rPr>
                <w:noProof/>
                <w:webHidden/>
              </w:rPr>
              <w:fldChar w:fldCharType="begin"/>
            </w:r>
            <w:r w:rsidR="0010706D">
              <w:rPr>
                <w:noProof/>
                <w:webHidden/>
              </w:rPr>
              <w:instrText xml:space="preserve"> PAGEREF _Toc201135213 \h </w:instrText>
            </w:r>
            <w:r w:rsidR="0010706D">
              <w:rPr>
                <w:noProof/>
                <w:webHidden/>
              </w:rPr>
            </w:r>
            <w:r w:rsidR="0010706D">
              <w:rPr>
                <w:noProof/>
                <w:webHidden/>
              </w:rPr>
              <w:fldChar w:fldCharType="separate"/>
            </w:r>
            <w:r w:rsidR="0010706D">
              <w:rPr>
                <w:noProof/>
                <w:webHidden/>
              </w:rPr>
              <w:t>11</w:t>
            </w:r>
            <w:r w:rsidR="0010706D">
              <w:rPr>
                <w:noProof/>
                <w:webHidden/>
              </w:rPr>
              <w:fldChar w:fldCharType="end"/>
            </w:r>
          </w:hyperlink>
        </w:p>
        <w:p w14:paraId="5CB57C14" w14:textId="77777777" w:rsidR="0010706D" w:rsidRDefault="00BE51B2">
          <w:pPr>
            <w:pStyle w:val="21"/>
            <w:tabs>
              <w:tab w:val="right" w:leader="dot" w:pos="9345"/>
            </w:tabs>
            <w:rPr>
              <w:rFonts w:eastAsiaTheme="minorEastAsia"/>
              <w:noProof/>
              <w:lang w:eastAsia="ru-RU"/>
            </w:rPr>
          </w:pPr>
          <w:hyperlink w:anchor="_Toc201135214" w:history="1">
            <w:r w:rsidR="0010706D" w:rsidRPr="007F156F">
              <w:rPr>
                <w:rStyle w:val="a8"/>
                <w:rFonts w:ascii="Times New Roman" w:hAnsi="Times New Roman" w:cs="Times New Roman"/>
                <w:b/>
                <w:noProof/>
              </w:rPr>
              <w:t>1.2 Темы письменных работ</w:t>
            </w:r>
            <w:r w:rsidR="0010706D">
              <w:rPr>
                <w:noProof/>
                <w:webHidden/>
              </w:rPr>
              <w:tab/>
            </w:r>
            <w:r w:rsidR="0010706D">
              <w:rPr>
                <w:noProof/>
                <w:webHidden/>
              </w:rPr>
              <w:fldChar w:fldCharType="begin"/>
            </w:r>
            <w:r w:rsidR="0010706D">
              <w:rPr>
                <w:noProof/>
                <w:webHidden/>
              </w:rPr>
              <w:instrText xml:space="preserve"> PAGEREF _Toc201135214 \h </w:instrText>
            </w:r>
            <w:r w:rsidR="0010706D">
              <w:rPr>
                <w:noProof/>
                <w:webHidden/>
              </w:rPr>
            </w:r>
            <w:r w:rsidR="0010706D">
              <w:rPr>
                <w:noProof/>
                <w:webHidden/>
              </w:rPr>
              <w:fldChar w:fldCharType="separate"/>
            </w:r>
            <w:r w:rsidR="0010706D">
              <w:rPr>
                <w:noProof/>
                <w:webHidden/>
              </w:rPr>
              <w:t>11</w:t>
            </w:r>
            <w:r w:rsidR="0010706D">
              <w:rPr>
                <w:noProof/>
                <w:webHidden/>
              </w:rPr>
              <w:fldChar w:fldCharType="end"/>
            </w:r>
          </w:hyperlink>
        </w:p>
        <w:p w14:paraId="3965F344" w14:textId="77777777" w:rsidR="0010706D" w:rsidRDefault="00BE51B2">
          <w:pPr>
            <w:pStyle w:val="21"/>
            <w:tabs>
              <w:tab w:val="right" w:leader="dot" w:pos="9345"/>
            </w:tabs>
            <w:rPr>
              <w:rFonts w:eastAsiaTheme="minorEastAsia"/>
              <w:noProof/>
              <w:lang w:eastAsia="ru-RU"/>
            </w:rPr>
          </w:pPr>
          <w:hyperlink w:anchor="_Toc201135215" w:history="1">
            <w:r w:rsidR="0010706D" w:rsidRPr="007F156F">
              <w:rPr>
                <w:rStyle w:val="a8"/>
                <w:rFonts w:ascii="Times New Roman" w:hAnsi="Times New Roman" w:cs="Times New Roman"/>
                <w:b/>
                <w:noProof/>
              </w:rPr>
              <w:t>1.3 Контрольные точки</w:t>
            </w:r>
            <w:r w:rsidR="0010706D">
              <w:rPr>
                <w:noProof/>
                <w:webHidden/>
              </w:rPr>
              <w:tab/>
            </w:r>
            <w:r w:rsidR="0010706D">
              <w:rPr>
                <w:noProof/>
                <w:webHidden/>
              </w:rPr>
              <w:fldChar w:fldCharType="begin"/>
            </w:r>
            <w:r w:rsidR="0010706D">
              <w:rPr>
                <w:noProof/>
                <w:webHidden/>
              </w:rPr>
              <w:instrText xml:space="preserve"> PAGEREF _Toc201135215 \h </w:instrText>
            </w:r>
            <w:r w:rsidR="0010706D">
              <w:rPr>
                <w:noProof/>
                <w:webHidden/>
              </w:rPr>
            </w:r>
            <w:r w:rsidR="0010706D">
              <w:rPr>
                <w:noProof/>
                <w:webHidden/>
              </w:rPr>
              <w:fldChar w:fldCharType="separate"/>
            </w:r>
            <w:r w:rsidR="0010706D">
              <w:rPr>
                <w:noProof/>
                <w:webHidden/>
              </w:rPr>
              <w:t>11</w:t>
            </w:r>
            <w:r w:rsidR="0010706D">
              <w:rPr>
                <w:noProof/>
                <w:webHidden/>
              </w:rPr>
              <w:fldChar w:fldCharType="end"/>
            </w:r>
          </w:hyperlink>
        </w:p>
        <w:p w14:paraId="1732560A" w14:textId="77777777" w:rsidR="0010706D" w:rsidRDefault="00BE51B2">
          <w:pPr>
            <w:pStyle w:val="21"/>
            <w:tabs>
              <w:tab w:val="right" w:leader="dot" w:pos="9345"/>
            </w:tabs>
            <w:rPr>
              <w:rFonts w:eastAsiaTheme="minorEastAsia"/>
              <w:noProof/>
              <w:lang w:eastAsia="ru-RU"/>
            </w:rPr>
          </w:pPr>
          <w:hyperlink w:anchor="_Toc201135216" w:history="1">
            <w:r w:rsidR="0010706D" w:rsidRPr="007F156F">
              <w:rPr>
                <w:rStyle w:val="a8"/>
                <w:rFonts w:ascii="Times New Roman" w:hAnsi="Times New Roman" w:cs="Times New Roman"/>
                <w:b/>
                <w:noProof/>
              </w:rPr>
              <w:t>1.4 Другие объекты оценивания</w:t>
            </w:r>
            <w:r w:rsidR="0010706D">
              <w:rPr>
                <w:noProof/>
                <w:webHidden/>
              </w:rPr>
              <w:tab/>
            </w:r>
            <w:r w:rsidR="0010706D">
              <w:rPr>
                <w:noProof/>
                <w:webHidden/>
              </w:rPr>
              <w:fldChar w:fldCharType="begin"/>
            </w:r>
            <w:r w:rsidR="0010706D">
              <w:rPr>
                <w:noProof/>
                <w:webHidden/>
              </w:rPr>
              <w:instrText xml:space="preserve"> PAGEREF _Toc201135216 \h </w:instrText>
            </w:r>
            <w:r w:rsidR="0010706D">
              <w:rPr>
                <w:noProof/>
                <w:webHidden/>
              </w:rPr>
            </w:r>
            <w:r w:rsidR="0010706D">
              <w:rPr>
                <w:noProof/>
                <w:webHidden/>
              </w:rPr>
              <w:fldChar w:fldCharType="separate"/>
            </w:r>
            <w:r w:rsidR="0010706D">
              <w:rPr>
                <w:noProof/>
                <w:webHidden/>
              </w:rPr>
              <w:t>11</w:t>
            </w:r>
            <w:r w:rsidR="0010706D">
              <w:rPr>
                <w:noProof/>
                <w:webHidden/>
              </w:rPr>
              <w:fldChar w:fldCharType="end"/>
            </w:r>
          </w:hyperlink>
        </w:p>
        <w:p w14:paraId="011B8B6A" w14:textId="77777777" w:rsidR="0010706D" w:rsidRDefault="00BE51B2">
          <w:pPr>
            <w:pStyle w:val="21"/>
            <w:tabs>
              <w:tab w:val="right" w:leader="dot" w:pos="9345"/>
            </w:tabs>
            <w:rPr>
              <w:rFonts w:eastAsiaTheme="minorEastAsia"/>
              <w:noProof/>
              <w:lang w:eastAsia="ru-RU"/>
            </w:rPr>
          </w:pPr>
          <w:hyperlink w:anchor="_Toc201135217" w:history="1">
            <w:r w:rsidR="0010706D" w:rsidRPr="007F156F">
              <w:rPr>
                <w:rStyle w:val="a8"/>
                <w:rFonts w:ascii="Times New Roman" w:hAnsi="Times New Roman" w:cs="Times New Roman"/>
                <w:b/>
                <w:noProof/>
              </w:rPr>
              <w:t>1.5 Самостоятельная работа обучающегося</w:t>
            </w:r>
            <w:r w:rsidR="0010706D">
              <w:rPr>
                <w:noProof/>
                <w:webHidden/>
              </w:rPr>
              <w:tab/>
            </w:r>
            <w:r w:rsidR="0010706D">
              <w:rPr>
                <w:noProof/>
                <w:webHidden/>
              </w:rPr>
              <w:fldChar w:fldCharType="begin"/>
            </w:r>
            <w:r w:rsidR="0010706D">
              <w:rPr>
                <w:noProof/>
                <w:webHidden/>
              </w:rPr>
              <w:instrText xml:space="preserve"> PAGEREF _Toc201135217 \h </w:instrText>
            </w:r>
            <w:r w:rsidR="0010706D">
              <w:rPr>
                <w:noProof/>
                <w:webHidden/>
              </w:rPr>
            </w:r>
            <w:r w:rsidR="0010706D">
              <w:rPr>
                <w:noProof/>
                <w:webHidden/>
              </w:rPr>
              <w:fldChar w:fldCharType="separate"/>
            </w:r>
            <w:r w:rsidR="0010706D">
              <w:rPr>
                <w:noProof/>
                <w:webHidden/>
              </w:rPr>
              <w:t>11</w:t>
            </w:r>
            <w:r w:rsidR="0010706D">
              <w:rPr>
                <w:noProof/>
                <w:webHidden/>
              </w:rPr>
              <w:fldChar w:fldCharType="end"/>
            </w:r>
          </w:hyperlink>
        </w:p>
        <w:p w14:paraId="18C00374" w14:textId="77777777" w:rsidR="0010706D" w:rsidRDefault="00BE51B2">
          <w:pPr>
            <w:pStyle w:val="21"/>
            <w:tabs>
              <w:tab w:val="right" w:leader="dot" w:pos="9345"/>
            </w:tabs>
            <w:rPr>
              <w:rFonts w:eastAsiaTheme="minorEastAsia"/>
              <w:noProof/>
              <w:lang w:eastAsia="ru-RU"/>
            </w:rPr>
          </w:pPr>
          <w:hyperlink w:anchor="_Toc201135218" w:history="1">
            <w:r w:rsidR="0010706D" w:rsidRPr="007F156F">
              <w:rPr>
                <w:rStyle w:val="a8"/>
                <w:rFonts w:ascii="Times New Roman" w:hAnsi="Times New Roman" w:cs="Times New Roman"/>
                <w:b/>
                <w:noProof/>
              </w:rPr>
              <w:t>1.6 Шкала оценивания результата</w:t>
            </w:r>
            <w:r w:rsidR="0010706D">
              <w:rPr>
                <w:noProof/>
                <w:webHidden/>
              </w:rPr>
              <w:tab/>
            </w:r>
            <w:r w:rsidR="0010706D">
              <w:rPr>
                <w:noProof/>
                <w:webHidden/>
              </w:rPr>
              <w:fldChar w:fldCharType="begin"/>
            </w:r>
            <w:r w:rsidR="0010706D">
              <w:rPr>
                <w:noProof/>
                <w:webHidden/>
              </w:rPr>
              <w:instrText xml:space="preserve"> PAGEREF _Toc201135218 \h </w:instrText>
            </w:r>
            <w:r w:rsidR="0010706D">
              <w:rPr>
                <w:noProof/>
                <w:webHidden/>
              </w:rPr>
            </w:r>
            <w:r w:rsidR="0010706D">
              <w:rPr>
                <w:noProof/>
                <w:webHidden/>
              </w:rPr>
              <w:fldChar w:fldCharType="separate"/>
            </w:r>
            <w:r w:rsidR="0010706D">
              <w:rPr>
                <w:noProof/>
                <w:webHidden/>
              </w:rPr>
              <w:t>11</w:t>
            </w:r>
            <w:r w:rsidR="0010706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13520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Усвоение теоретических основ и формирование практических навыков и умений в области применения современных методов, технологий и инструментов сбора, анализа, визуализации и интерпретации данных для обеспечения поддержки стратегически важных для логистических компаний решений.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13520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Бизнес-аналитика в логистике и управлении цепями поставок</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13520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012"/>
        <w:gridCol w:w="5439"/>
      </w:tblGrid>
      <w:tr w:rsidR="00751095" w:rsidRPr="0010706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0706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0706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0706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0706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0706D" w:rsidRDefault="00751095" w:rsidP="009207A4">
            <w:pPr>
              <w:tabs>
                <w:tab w:val="left" w:pos="0"/>
              </w:tabs>
              <w:jc w:val="center"/>
              <w:rPr>
                <w:rFonts w:ascii="Times New Roman" w:hAnsi="Times New Roman" w:cs="Times New Roman"/>
                <w:lang w:bidi="ru-RU"/>
              </w:rPr>
            </w:pPr>
            <w:r w:rsidRPr="0010706D">
              <w:rPr>
                <w:rFonts w:ascii="Times New Roman" w:hAnsi="Times New Roman" w:cs="Times New Roman"/>
                <w:b/>
              </w:rPr>
              <w:t xml:space="preserve">Планируемые результаты </w:t>
            </w:r>
            <w:proofErr w:type="gramStart"/>
            <w:r w:rsidRPr="0010706D">
              <w:rPr>
                <w:rFonts w:ascii="Times New Roman" w:hAnsi="Times New Roman" w:cs="Times New Roman"/>
                <w:b/>
              </w:rPr>
              <w:t>обучения по дисциплине</w:t>
            </w:r>
            <w:proofErr w:type="gramEnd"/>
          </w:p>
          <w:p w14:paraId="4A80ACB9" w14:textId="77777777" w:rsidR="00751095" w:rsidRPr="0010706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0706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0706D" w:rsidRDefault="00FD518F" w:rsidP="009207A4">
            <w:pPr>
              <w:widowControl w:val="0"/>
              <w:tabs>
                <w:tab w:val="left" w:pos="0"/>
              </w:tabs>
              <w:autoSpaceDE w:val="0"/>
              <w:autoSpaceDN w:val="0"/>
              <w:rPr>
                <w:rFonts w:ascii="Times New Roman" w:hAnsi="Times New Roman" w:cs="Times New Roman"/>
              </w:rPr>
            </w:pPr>
            <w:r w:rsidRPr="0010706D">
              <w:rPr>
                <w:rFonts w:ascii="Times New Roman" w:hAnsi="Times New Roman" w:cs="Times New Roman"/>
              </w:rPr>
              <w:t xml:space="preserve">ПК-4 - </w:t>
            </w:r>
            <w:proofErr w:type="gramStart"/>
            <w:r w:rsidRPr="0010706D">
              <w:rPr>
                <w:rFonts w:ascii="Times New Roman" w:hAnsi="Times New Roman" w:cs="Times New Roman"/>
              </w:rPr>
              <w:t>Способен</w:t>
            </w:r>
            <w:proofErr w:type="gramEnd"/>
            <w:r w:rsidRPr="0010706D">
              <w:rPr>
                <w:rFonts w:ascii="Times New Roman" w:hAnsi="Times New Roman" w:cs="Times New Roman"/>
              </w:rPr>
              <w:t xml:space="preserve"> использовать количественные и качественные методы для проведения прикладных исследований, моделирования и управления логистическими бизнес-процессами, готовить аналитические материалы по результатам их применения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0706D" w:rsidRDefault="00FD518F" w:rsidP="009207A4">
            <w:pPr>
              <w:widowControl w:val="0"/>
              <w:tabs>
                <w:tab w:val="left" w:pos="0"/>
              </w:tabs>
              <w:autoSpaceDE w:val="0"/>
              <w:autoSpaceDN w:val="0"/>
              <w:rPr>
                <w:rFonts w:ascii="Times New Roman" w:hAnsi="Times New Roman" w:cs="Times New Roman"/>
                <w:lang w:bidi="ru-RU"/>
              </w:rPr>
            </w:pPr>
            <w:r w:rsidRPr="0010706D">
              <w:rPr>
                <w:rFonts w:ascii="Times New Roman" w:hAnsi="Times New Roman" w:cs="Times New Roman"/>
                <w:lang w:bidi="ru-RU"/>
              </w:rPr>
              <w:t>ПК-4.1 - Определяет информационно-аналитические задачи и модели управления бизнес-процессами в логистике, этапы и содержание интеллектуального анализа данных, готовит аналитические материалы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0706D" w:rsidRDefault="00751095" w:rsidP="009207A4">
            <w:pPr>
              <w:autoSpaceDE w:val="0"/>
              <w:autoSpaceDN w:val="0"/>
              <w:adjustRightInd w:val="0"/>
              <w:jc w:val="both"/>
              <w:rPr>
                <w:rFonts w:ascii="Times New Roman" w:hAnsi="Times New Roman" w:cs="Times New Roman"/>
              </w:rPr>
            </w:pPr>
            <w:r w:rsidRPr="0010706D">
              <w:rPr>
                <w:rFonts w:ascii="Times New Roman" w:hAnsi="Times New Roman" w:cs="Times New Roman"/>
              </w:rPr>
              <w:t xml:space="preserve">Знать: </w:t>
            </w:r>
            <w:r w:rsidR="00316402" w:rsidRPr="0010706D">
              <w:rPr>
                <w:rFonts w:ascii="Times New Roman" w:hAnsi="Times New Roman" w:cs="Times New Roman"/>
              </w:rPr>
              <w:t>основные понятия, методы и инструменты количественного и качественного анализа, используемые для проведения прикладных исследований в области логистики и управления цепями поставок.</w:t>
            </w:r>
            <w:r w:rsidRPr="0010706D">
              <w:rPr>
                <w:rFonts w:ascii="Times New Roman" w:hAnsi="Times New Roman" w:cs="Times New Roman"/>
              </w:rPr>
              <w:t xml:space="preserve"> </w:t>
            </w:r>
          </w:p>
          <w:p w14:paraId="1D618C66" w14:textId="00124F5A" w:rsidR="00751095" w:rsidRPr="0010706D" w:rsidRDefault="00751095" w:rsidP="009207A4">
            <w:pPr>
              <w:autoSpaceDE w:val="0"/>
              <w:autoSpaceDN w:val="0"/>
              <w:adjustRightInd w:val="0"/>
              <w:jc w:val="both"/>
              <w:rPr>
                <w:rFonts w:ascii="Times New Roman" w:hAnsi="Times New Roman" w:cs="Times New Roman"/>
              </w:rPr>
            </w:pPr>
            <w:r w:rsidRPr="0010706D">
              <w:rPr>
                <w:rFonts w:ascii="Times New Roman" w:hAnsi="Times New Roman" w:cs="Times New Roman"/>
              </w:rPr>
              <w:t xml:space="preserve">Уметь: </w:t>
            </w:r>
            <w:r w:rsidR="00FD518F" w:rsidRPr="0010706D">
              <w:rPr>
                <w:rFonts w:ascii="Times New Roman" w:hAnsi="Times New Roman" w:cs="Times New Roman"/>
              </w:rPr>
              <w:t>пользоваться прикладными программными средствами для решения классических задач анализа, моделирования и оптимизации управленческих решений в логистике и цепях поставок; анализировать существующие формы организации управления логистическими процессами и системами, разрабатывать и обосновывать предложения по их совершенствованию</w:t>
            </w:r>
            <w:proofErr w:type="gramStart"/>
            <w:r w:rsidR="00FD518F" w:rsidRPr="0010706D">
              <w:rPr>
                <w:rFonts w:ascii="Times New Roman" w:hAnsi="Times New Roman" w:cs="Times New Roman"/>
              </w:rPr>
              <w:t>.</w:t>
            </w:r>
            <w:r w:rsidRPr="0010706D">
              <w:rPr>
                <w:rFonts w:ascii="Times New Roman" w:hAnsi="Times New Roman" w:cs="Times New Roman"/>
              </w:rPr>
              <w:t xml:space="preserve">. </w:t>
            </w:r>
            <w:proofErr w:type="gramEnd"/>
          </w:p>
          <w:p w14:paraId="253C4FDD" w14:textId="597ACE7D" w:rsidR="00751095" w:rsidRPr="0010706D" w:rsidRDefault="00751095" w:rsidP="00FD518F">
            <w:pPr>
              <w:autoSpaceDE w:val="0"/>
              <w:autoSpaceDN w:val="0"/>
              <w:adjustRightInd w:val="0"/>
              <w:jc w:val="both"/>
              <w:rPr>
                <w:rFonts w:ascii="Times New Roman" w:hAnsi="Times New Roman" w:cs="Times New Roman"/>
                <w:lang w:bidi="ru-RU"/>
              </w:rPr>
            </w:pPr>
            <w:r w:rsidRPr="0010706D">
              <w:rPr>
                <w:rFonts w:ascii="Times New Roman" w:hAnsi="Times New Roman" w:cs="Times New Roman"/>
              </w:rPr>
              <w:t xml:space="preserve">Владеть: </w:t>
            </w:r>
            <w:r w:rsidR="00FD518F" w:rsidRPr="0010706D">
              <w:rPr>
                <w:rFonts w:ascii="Times New Roman" w:hAnsi="Times New Roman" w:cs="Times New Roman"/>
              </w:rPr>
              <w:t>навыками моделирования ключевых логистических бизнес-процессов и алгоритмов управления логистическими процессами; средствами программного обеспечения интеллектуального анализа данных; навыками подготовки аналитической отчетности по ключевым показателям логистической деятельности</w:t>
            </w:r>
            <w:proofErr w:type="gramStart"/>
            <w:r w:rsidR="00FD518F" w:rsidRPr="0010706D">
              <w:rPr>
                <w:rFonts w:ascii="Times New Roman" w:hAnsi="Times New Roman" w:cs="Times New Roman"/>
              </w:rPr>
              <w:t>.</w:t>
            </w:r>
            <w:r w:rsidRPr="0010706D">
              <w:rPr>
                <w:rFonts w:ascii="Times New Roman" w:hAnsi="Times New Roman" w:cs="Times New Roman"/>
              </w:rPr>
              <w:t>.</w:t>
            </w:r>
            <w:proofErr w:type="gramEnd"/>
          </w:p>
        </w:tc>
      </w:tr>
      <w:tr w:rsidR="00751095" w:rsidRPr="0010706D" w14:paraId="0F814AB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37D1FDC" w14:textId="77777777" w:rsidR="00751095" w:rsidRPr="0010706D" w:rsidRDefault="00FD518F" w:rsidP="009207A4">
            <w:pPr>
              <w:widowControl w:val="0"/>
              <w:tabs>
                <w:tab w:val="left" w:pos="0"/>
              </w:tabs>
              <w:autoSpaceDE w:val="0"/>
              <w:autoSpaceDN w:val="0"/>
              <w:rPr>
                <w:rFonts w:ascii="Times New Roman" w:hAnsi="Times New Roman" w:cs="Times New Roman"/>
              </w:rPr>
            </w:pPr>
            <w:r w:rsidRPr="0010706D">
              <w:rPr>
                <w:rFonts w:ascii="Times New Roman" w:hAnsi="Times New Roman" w:cs="Times New Roman"/>
              </w:rPr>
              <w:t>ПК-5 - Владеет методами экономического и стратегического анализа поведения экономических агентов и рынков в глобальной среде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23BE4CF" w14:textId="77777777" w:rsidR="00751095" w:rsidRPr="0010706D" w:rsidRDefault="00FD518F" w:rsidP="009207A4">
            <w:pPr>
              <w:widowControl w:val="0"/>
              <w:tabs>
                <w:tab w:val="left" w:pos="0"/>
              </w:tabs>
              <w:autoSpaceDE w:val="0"/>
              <w:autoSpaceDN w:val="0"/>
              <w:rPr>
                <w:rFonts w:ascii="Times New Roman" w:hAnsi="Times New Roman" w:cs="Times New Roman"/>
                <w:lang w:bidi="ru-RU"/>
              </w:rPr>
            </w:pPr>
            <w:r w:rsidRPr="0010706D">
              <w:rPr>
                <w:rFonts w:ascii="Times New Roman" w:hAnsi="Times New Roman" w:cs="Times New Roman"/>
                <w:lang w:bidi="ru-RU"/>
              </w:rPr>
              <w:t xml:space="preserve">ПК-5.1 - </w:t>
            </w:r>
            <w:proofErr w:type="gramStart"/>
            <w:r w:rsidRPr="0010706D">
              <w:rPr>
                <w:rFonts w:ascii="Times New Roman" w:hAnsi="Times New Roman" w:cs="Times New Roman"/>
                <w:lang w:bidi="ru-RU"/>
              </w:rPr>
              <w:t>Проводит комплексное исследование логистического рынка и устанавливает</w:t>
            </w:r>
            <w:proofErr w:type="gramEnd"/>
            <w:r w:rsidRPr="0010706D">
              <w:rPr>
                <w:rFonts w:ascii="Times New Roman" w:hAnsi="Times New Roman" w:cs="Times New Roman"/>
                <w:lang w:bidi="ru-RU"/>
              </w:rPr>
              <w:t xml:space="preserve"> закономерности поведения экономических агентов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EC5A149" w14:textId="77777777" w:rsidR="00751095" w:rsidRPr="0010706D" w:rsidRDefault="00751095" w:rsidP="009207A4">
            <w:pPr>
              <w:autoSpaceDE w:val="0"/>
              <w:autoSpaceDN w:val="0"/>
              <w:adjustRightInd w:val="0"/>
              <w:jc w:val="both"/>
              <w:rPr>
                <w:rFonts w:ascii="Times New Roman" w:hAnsi="Times New Roman" w:cs="Times New Roman"/>
              </w:rPr>
            </w:pPr>
            <w:r w:rsidRPr="0010706D">
              <w:rPr>
                <w:rFonts w:ascii="Times New Roman" w:hAnsi="Times New Roman" w:cs="Times New Roman"/>
              </w:rPr>
              <w:t xml:space="preserve">Знать: </w:t>
            </w:r>
            <w:r w:rsidR="00316402" w:rsidRPr="0010706D">
              <w:rPr>
                <w:rFonts w:ascii="Times New Roman" w:hAnsi="Times New Roman" w:cs="Times New Roman"/>
              </w:rPr>
              <w:t>принципы анализа рынков в глобальной среде; теоретические основы форм интеграции, координации и кооперации участников логистического рынка.</w:t>
            </w:r>
            <w:r w:rsidRPr="0010706D">
              <w:rPr>
                <w:rFonts w:ascii="Times New Roman" w:hAnsi="Times New Roman" w:cs="Times New Roman"/>
              </w:rPr>
              <w:t xml:space="preserve"> </w:t>
            </w:r>
          </w:p>
          <w:p w14:paraId="4EC916F4" w14:textId="77777777" w:rsidR="00751095" w:rsidRPr="0010706D" w:rsidRDefault="00751095" w:rsidP="009207A4">
            <w:pPr>
              <w:autoSpaceDE w:val="0"/>
              <w:autoSpaceDN w:val="0"/>
              <w:adjustRightInd w:val="0"/>
              <w:jc w:val="both"/>
              <w:rPr>
                <w:rFonts w:ascii="Times New Roman" w:hAnsi="Times New Roman" w:cs="Times New Roman"/>
              </w:rPr>
            </w:pPr>
            <w:r w:rsidRPr="0010706D">
              <w:rPr>
                <w:rFonts w:ascii="Times New Roman" w:hAnsi="Times New Roman" w:cs="Times New Roman"/>
              </w:rPr>
              <w:t xml:space="preserve">Уметь: </w:t>
            </w:r>
            <w:r w:rsidR="00FD518F" w:rsidRPr="0010706D">
              <w:rPr>
                <w:rFonts w:ascii="Times New Roman" w:hAnsi="Times New Roman" w:cs="Times New Roman"/>
              </w:rPr>
              <w:t>идентифицировать основных участников логистического рынка и определять тип их рыночного поведения</w:t>
            </w:r>
            <w:proofErr w:type="gramStart"/>
            <w:r w:rsidR="00FD518F" w:rsidRPr="0010706D">
              <w:rPr>
                <w:rFonts w:ascii="Times New Roman" w:hAnsi="Times New Roman" w:cs="Times New Roman"/>
              </w:rPr>
              <w:t>.</w:t>
            </w:r>
            <w:r w:rsidRPr="0010706D">
              <w:rPr>
                <w:rFonts w:ascii="Times New Roman" w:hAnsi="Times New Roman" w:cs="Times New Roman"/>
              </w:rPr>
              <w:t xml:space="preserve">. </w:t>
            </w:r>
            <w:proofErr w:type="gramEnd"/>
          </w:p>
          <w:p w14:paraId="138279A4" w14:textId="77777777" w:rsidR="00751095" w:rsidRPr="0010706D" w:rsidRDefault="00751095" w:rsidP="00FD518F">
            <w:pPr>
              <w:autoSpaceDE w:val="0"/>
              <w:autoSpaceDN w:val="0"/>
              <w:adjustRightInd w:val="0"/>
              <w:jc w:val="both"/>
              <w:rPr>
                <w:rFonts w:ascii="Times New Roman" w:hAnsi="Times New Roman" w:cs="Times New Roman"/>
                <w:lang w:bidi="ru-RU"/>
              </w:rPr>
            </w:pPr>
            <w:r w:rsidRPr="0010706D">
              <w:rPr>
                <w:rFonts w:ascii="Times New Roman" w:hAnsi="Times New Roman" w:cs="Times New Roman"/>
              </w:rPr>
              <w:t xml:space="preserve">Владеть: </w:t>
            </w:r>
            <w:r w:rsidR="00FD518F" w:rsidRPr="0010706D">
              <w:rPr>
                <w:rFonts w:ascii="Times New Roman" w:hAnsi="Times New Roman" w:cs="Times New Roman"/>
              </w:rPr>
              <w:t>методами экономического анализа поведения агентов и оценки состояния логистического рынка</w:t>
            </w:r>
            <w:proofErr w:type="gramStart"/>
            <w:r w:rsidR="00FD518F" w:rsidRPr="0010706D">
              <w:rPr>
                <w:rFonts w:ascii="Times New Roman" w:hAnsi="Times New Roman" w:cs="Times New Roman"/>
              </w:rPr>
              <w:t>.</w:t>
            </w:r>
            <w:r w:rsidRPr="0010706D">
              <w:rPr>
                <w:rFonts w:ascii="Times New Roman" w:hAnsi="Times New Roman" w:cs="Times New Roman"/>
              </w:rPr>
              <w:t>.</w:t>
            </w:r>
            <w:proofErr w:type="gramEnd"/>
          </w:p>
        </w:tc>
      </w:tr>
    </w:tbl>
    <w:p w14:paraId="010B1EC2" w14:textId="77777777" w:rsidR="00E1429F" w:rsidRPr="0010706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13520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Бизнес-аналитика и анализ данных в логистическом менеджменте.</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Методы и алгоритмы принятие решений в логистике и управлении цепями поставок</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Постановка задачи принятия решений. Критериальный язык описания выбора. Принятие решений в условиях определённости. Задачи транспортного типа и методы их решения. Многокритериальные модели принятия решений в условиях определённости. Метод относительных предпочтений. Задача выбора места расположения склада. Принятие решений в условиях неопределённости и риска. Критерии принятия решений.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17</w:t>
            </w:r>
          </w:p>
        </w:tc>
      </w:tr>
      <w:tr w:rsidR="005B37A7" w:rsidRPr="005B37A7" w14:paraId="47FFF90E" w14:textId="77777777" w:rsidTr="005B37A7">
        <w:trPr>
          <w:trHeight w:val="283"/>
        </w:trPr>
        <w:tc>
          <w:tcPr>
            <w:tcW w:w="1024" w:type="pct"/>
            <w:shd w:val="clear" w:color="auto" w:fill="auto"/>
            <w:vAlign w:val="center"/>
          </w:tcPr>
          <w:p w14:paraId="6E1D1D6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Предварительный анализ данных и описательная статистика.</w:t>
            </w:r>
          </w:p>
        </w:tc>
        <w:tc>
          <w:tcPr>
            <w:tcW w:w="2543" w:type="pct"/>
            <w:gridSpan w:val="2"/>
            <w:shd w:val="clear" w:color="auto" w:fill="auto"/>
          </w:tcPr>
          <w:p w14:paraId="6DFE1C6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статистических данных. Анализ одномерных категориальных данных. Анализ одномерных количественных данных. Основные числовые характеристики одномерных количественных данных. Многомерный анализ данных в логистике и управлении цепями поставок.</w:t>
            </w:r>
          </w:p>
        </w:tc>
        <w:tc>
          <w:tcPr>
            <w:tcW w:w="357" w:type="pct"/>
            <w:gridSpan w:val="2"/>
            <w:shd w:val="clear" w:color="auto" w:fill="auto"/>
            <w:vAlign w:val="center"/>
          </w:tcPr>
          <w:p w14:paraId="4895BF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E7BC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C3359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F91D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17</w:t>
            </w:r>
          </w:p>
        </w:tc>
      </w:tr>
      <w:tr w:rsidR="005B37A7" w:rsidRPr="005B37A7" w14:paraId="798C8640" w14:textId="77777777" w:rsidTr="005B37A7">
        <w:trPr>
          <w:trHeight w:val="283"/>
        </w:trPr>
        <w:tc>
          <w:tcPr>
            <w:tcW w:w="1024" w:type="pct"/>
            <w:shd w:val="clear" w:color="auto" w:fill="auto"/>
            <w:vAlign w:val="center"/>
          </w:tcPr>
          <w:p w14:paraId="420263E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Корреляционно-регрессионный анализ данных.</w:t>
            </w:r>
          </w:p>
        </w:tc>
        <w:tc>
          <w:tcPr>
            <w:tcW w:w="2543" w:type="pct"/>
            <w:gridSpan w:val="2"/>
            <w:shd w:val="clear" w:color="auto" w:fill="auto"/>
          </w:tcPr>
          <w:p w14:paraId="70BE87C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регрессионного и корреляционного анализа. Метод наименьших квадратов (МНК). Линейная регрессия. Нелинейная регрессия, приводимая к линейной. Полиноминальная регрессия. Оценка тесноты линейной связи. Прогноз на основе линейной модели регрессии. Интервальный прогноз.</w:t>
            </w:r>
          </w:p>
        </w:tc>
        <w:tc>
          <w:tcPr>
            <w:tcW w:w="357" w:type="pct"/>
            <w:gridSpan w:val="2"/>
            <w:shd w:val="clear" w:color="auto" w:fill="auto"/>
            <w:vAlign w:val="center"/>
          </w:tcPr>
          <w:p w14:paraId="586AC8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A880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250F4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B2845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17</w:t>
            </w:r>
          </w:p>
        </w:tc>
      </w:tr>
      <w:tr w:rsidR="005B37A7" w:rsidRPr="005B37A7" w14:paraId="40053A8F" w14:textId="77777777" w:rsidTr="005B37A7">
        <w:trPr>
          <w:trHeight w:val="283"/>
        </w:trPr>
        <w:tc>
          <w:tcPr>
            <w:tcW w:w="1024" w:type="pct"/>
            <w:shd w:val="clear" w:color="auto" w:fill="auto"/>
            <w:vAlign w:val="center"/>
          </w:tcPr>
          <w:p w14:paraId="1F0734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Анализ временных рядов.</w:t>
            </w:r>
          </w:p>
        </w:tc>
        <w:tc>
          <w:tcPr>
            <w:tcW w:w="2543" w:type="pct"/>
            <w:gridSpan w:val="2"/>
            <w:shd w:val="clear" w:color="auto" w:fill="auto"/>
          </w:tcPr>
          <w:p w14:paraId="7270E25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временного ряда и задача анализа временных рядов. Методы простого и взвешенного скользящего среднего. Простое (однопараметрическое) экспоненциальное сглаживание (метод Брауна). Двухпараметрическое экспоненциальное сглаживание (метод Хольта). Трехпараметрическое экспоненциальное сглаживание (метод Уинтерса).</w:t>
            </w:r>
          </w:p>
        </w:tc>
        <w:tc>
          <w:tcPr>
            <w:tcW w:w="357" w:type="pct"/>
            <w:gridSpan w:val="2"/>
            <w:shd w:val="clear" w:color="auto" w:fill="auto"/>
            <w:vAlign w:val="center"/>
          </w:tcPr>
          <w:p w14:paraId="6FA949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7F32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6C7EE4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0D65B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17</w:t>
            </w:r>
          </w:p>
        </w:tc>
      </w:tr>
      <w:tr w:rsidR="005B37A7" w:rsidRPr="005B37A7" w14:paraId="754E9272" w14:textId="77777777" w:rsidTr="005B37A7">
        <w:trPr>
          <w:trHeight w:val="283"/>
        </w:trPr>
        <w:tc>
          <w:tcPr>
            <w:tcW w:w="5000" w:type="pct"/>
            <w:gridSpan w:val="8"/>
            <w:shd w:val="clear" w:color="auto" w:fill="auto"/>
            <w:vAlign w:val="center"/>
          </w:tcPr>
          <w:p w14:paraId="23A468A0"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Раздел 2. Интеллектуальный анализ данных, глубокое обучение и специализированные бизнес-аналитические программные продукты.</w:t>
            </w:r>
          </w:p>
        </w:tc>
      </w:tr>
      <w:tr w:rsidR="005B37A7" w:rsidRPr="005B37A7" w14:paraId="583C4BBF" w14:textId="77777777" w:rsidTr="005B37A7">
        <w:trPr>
          <w:trHeight w:val="283"/>
        </w:trPr>
        <w:tc>
          <w:tcPr>
            <w:tcW w:w="1024" w:type="pct"/>
            <w:shd w:val="clear" w:color="auto" w:fill="auto"/>
            <w:vAlign w:val="center"/>
          </w:tcPr>
          <w:p w14:paraId="625514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Интеллектуальный анализ данных (Data Mining) и глубокое обучение (Deep Learning).</w:t>
            </w:r>
          </w:p>
        </w:tc>
        <w:tc>
          <w:tcPr>
            <w:tcW w:w="2543" w:type="pct"/>
            <w:gridSpan w:val="2"/>
            <w:shd w:val="clear" w:color="auto" w:fill="auto"/>
          </w:tcPr>
          <w:p w14:paraId="750CD4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искусственного интеллекта, машинного обучения и глубокого обучения. Понятие и технологические этапы проведения интеллектуального анализа данных. Методы интеллектуального анализа данных. Генетические алгоритмы. Искусственные нейронные сети. Машинное обучение без учителя. Кластерный анализ. Дискриминантный анализ. Факторный анализ. Метод главных компонент. Многомерное шкалирование. Машинное обучение с учителем. Деревья решений. ABC- и XYZ-анализ в логистике.</w:t>
            </w:r>
          </w:p>
        </w:tc>
        <w:tc>
          <w:tcPr>
            <w:tcW w:w="357" w:type="pct"/>
            <w:gridSpan w:val="2"/>
            <w:shd w:val="clear" w:color="auto" w:fill="auto"/>
            <w:vAlign w:val="center"/>
          </w:tcPr>
          <w:p w14:paraId="084B55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D1D96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3249B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6E4AE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17</w:t>
            </w:r>
          </w:p>
        </w:tc>
      </w:tr>
      <w:tr w:rsidR="005B37A7" w:rsidRPr="005B37A7" w14:paraId="6F05871E" w14:textId="77777777" w:rsidTr="005B37A7">
        <w:trPr>
          <w:trHeight w:val="283"/>
        </w:trPr>
        <w:tc>
          <w:tcPr>
            <w:tcW w:w="1024" w:type="pct"/>
            <w:shd w:val="clear" w:color="auto" w:fill="auto"/>
            <w:vAlign w:val="center"/>
          </w:tcPr>
          <w:p w14:paraId="1C32C8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Бизнес-аналитические системы в логистике и управлении цепями поставок.</w:t>
            </w:r>
          </w:p>
        </w:tc>
        <w:tc>
          <w:tcPr>
            <w:tcW w:w="2543" w:type="pct"/>
            <w:gridSpan w:val="2"/>
            <w:shd w:val="clear" w:color="auto" w:fill="auto"/>
          </w:tcPr>
          <w:p w14:paraId="633C5EE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Возможности применение бизнес-аналитических технологий в выработки и поддержке управленческих решений в логистике и стратегическом управлении цепями поставок. Средства повышения интеллектуальной функциональности корпоративных информационных систем. Экспертные системы и технологии в логистике, бизнес-аналитические платформы, рынок решений Business Intelligence. Специализированное программное обеспечение для интеллектуального анализа и предоставления данных и поддержки принятия решений. Бизнес-аналитические системы, их характеристики и функциональные возможности.</w:t>
            </w:r>
          </w:p>
        </w:tc>
        <w:tc>
          <w:tcPr>
            <w:tcW w:w="357" w:type="pct"/>
            <w:gridSpan w:val="2"/>
            <w:shd w:val="clear" w:color="auto" w:fill="auto"/>
            <w:vAlign w:val="center"/>
          </w:tcPr>
          <w:p w14:paraId="1E12F2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7FD80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330EC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E94B9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17</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102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13520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13520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20"/>
        <w:gridCol w:w="41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10706D" w:rsidRDefault="00984247" w:rsidP="00AA7A6A">
            <w:pPr>
              <w:rPr>
                <w:rFonts w:ascii="Times New Roman" w:hAnsi="Times New Roman" w:cs="Times New Roman"/>
                <w:lang w:bidi="ru-RU"/>
              </w:rPr>
            </w:pPr>
            <w:r w:rsidRPr="0010706D">
              <w:rPr>
                <w:rFonts w:ascii="Times New Roman" w:hAnsi="Times New Roman" w:cs="Times New Roman"/>
                <w:sz w:val="24"/>
                <w:szCs w:val="24"/>
              </w:rPr>
              <w:t xml:space="preserve">Куприянов, Ю. В. Модели и методы диагностики состояния </w:t>
            </w:r>
            <w:proofErr w:type="gramStart"/>
            <w:r w:rsidRPr="0010706D">
              <w:rPr>
                <w:rFonts w:ascii="Times New Roman" w:hAnsi="Times New Roman" w:cs="Times New Roman"/>
                <w:sz w:val="24"/>
                <w:szCs w:val="24"/>
              </w:rPr>
              <w:t>бизнес-систем</w:t>
            </w:r>
            <w:proofErr w:type="gramEnd"/>
            <w:r w:rsidRPr="0010706D">
              <w:rPr>
                <w:rFonts w:ascii="Times New Roman" w:hAnsi="Times New Roman" w:cs="Times New Roman"/>
                <w:sz w:val="24"/>
                <w:szCs w:val="24"/>
              </w:rPr>
              <w:t xml:space="preserve"> : учебное пособие для вузов / Ю. В. Куприянов, Е. А. </w:t>
            </w:r>
            <w:proofErr w:type="spellStart"/>
            <w:r w:rsidRPr="0010706D">
              <w:rPr>
                <w:rFonts w:ascii="Times New Roman" w:hAnsi="Times New Roman" w:cs="Times New Roman"/>
                <w:sz w:val="24"/>
                <w:szCs w:val="24"/>
              </w:rPr>
              <w:t>Кутлунин</w:t>
            </w:r>
            <w:proofErr w:type="spellEnd"/>
            <w:r w:rsidRPr="0010706D">
              <w:rPr>
                <w:rFonts w:ascii="Times New Roman" w:hAnsi="Times New Roman" w:cs="Times New Roman"/>
                <w:sz w:val="24"/>
                <w:szCs w:val="24"/>
              </w:rPr>
              <w:t xml:space="preserve">. — 2-е изд., исп.. и доп. — Москва: Издательство </w:t>
            </w:r>
            <w:proofErr w:type="spellStart"/>
            <w:r w:rsidRPr="0010706D">
              <w:rPr>
                <w:rFonts w:ascii="Times New Roman" w:hAnsi="Times New Roman" w:cs="Times New Roman"/>
                <w:sz w:val="24"/>
                <w:szCs w:val="24"/>
              </w:rPr>
              <w:t>Юрайт</w:t>
            </w:r>
            <w:proofErr w:type="spellEnd"/>
            <w:r w:rsidRPr="0010706D">
              <w:rPr>
                <w:rFonts w:ascii="Times New Roman" w:hAnsi="Times New Roman" w:cs="Times New Roman"/>
                <w:sz w:val="24"/>
                <w:szCs w:val="24"/>
              </w:rPr>
              <w:t xml:space="preserve">, 2019. — 128 с. </w:t>
            </w:r>
            <w:proofErr w:type="gramStart"/>
            <w:r w:rsidRPr="0010706D">
              <w:rPr>
                <w:rFonts w:ascii="Times New Roman" w:hAnsi="Times New Roman" w:cs="Times New Roman"/>
                <w:sz w:val="24"/>
                <w:szCs w:val="24"/>
              </w:rPr>
              <w:t>—(</w:t>
            </w:r>
            <w:proofErr w:type="gramEnd"/>
            <w:r w:rsidRPr="0010706D">
              <w:rPr>
                <w:rFonts w:ascii="Times New Roman" w:hAnsi="Times New Roman" w:cs="Times New Roman"/>
                <w:sz w:val="24"/>
                <w:szCs w:val="24"/>
              </w:rPr>
              <w:t xml:space="preserve">Университеты России). — </w:t>
            </w:r>
            <w:r w:rsidRPr="007E6725">
              <w:rPr>
                <w:rFonts w:ascii="Times New Roman" w:hAnsi="Times New Roman" w:cs="Times New Roman"/>
                <w:sz w:val="24"/>
                <w:szCs w:val="24"/>
                <w:lang w:val="en-US"/>
              </w:rPr>
              <w:t>ISBN</w:t>
            </w:r>
            <w:r w:rsidRPr="0010706D">
              <w:rPr>
                <w:rFonts w:ascii="Times New Roman" w:hAnsi="Times New Roman" w:cs="Times New Roman"/>
                <w:sz w:val="24"/>
                <w:szCs w:val="24"/>
              </w:rPr>
              <w:t xml:space="preserve"> 978-5-534-08500-6. — Текст: электронный // ЭБС </w:t>
            </w:r>
            <w:proofErr w:type="spellStart"/>
            <w:r w:rsidRPr="0010706D">
              <w:rPr>
                <w:rFonts w:ascii="Times New Roman" w:hAnsi="Times New Roman" w:cs="Times New Roman"/>
                <w:sz w:val="24"/>
                <w:szCs w:val="24"/>
              </w:rPr>
              <w:t>Юрайт</w:t>
            </w:r>
            <w:proofErr w:type="spellEnd"/>
            <w:r w:rsidRPr="0010706D">
              <w:rPr>
                <w:rFonts w:ascii="Times New Roman" w:hAnsi="Times New Roman" w:cs="Times New Roman"/>
                <w:sz w:val="24"/>
                <w:szCs w:val="24"/>
              </w:rPr>
              <w:t xml:space="preserve"> [сайт].</w:t>
            </w:r>
          </w:p>
        </w:tc>
        <w:tc>
          <w:tcPr>
            <w:tcW w:w="920" w:type="pct"/>
            <w:shd w:val="clear" w:color="auto" w:fill="auto"/>
            <w:vAlign w:val="center"/>
            <w:hideMark/>
          </w:tcPr>
          <w:p w14:paraId="25965B29" w14:textId="0CF2FFC1" w:rsidR="00262CF0" w:rsidRPr="007E6725" w:rsidRDefault="00BE51B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https://urait.ru/bcode/441731</w:t>
              </w:r>
            </w:hyperlink>
          </w:p>
        </w:tc>
      </w:tr>
      <w:tr w:rsidR="00262CF0" w:rsidRPr="007E6725" w14:paraId="2DDE5315" w14:textId="77777777" w:rsidTr="00E4641F">
        <w:trPr>
          <w:trHeight w:val="354"/>
        </w:trPr>
        <w:tc>
          <w:tcPr>
            <w:tcW w:w="4080" w:type="pct"/>
            <w:shd w:val="clear" w:color="auto" w:fill="auto"/>
            <w:vAlign w:val="center"/>
          </w:tcPr>
          <w:p w14:paraId="421D6AA2" w14:textId="77777777" w:rsidR="00262CF0" w:rsidRPr="007E6725" w:rsidRDefault="00984247" w:rsidP="00AA7A6A">
            <w:pPr>
              <w:rPr>
                <w:rFonts w:ascii="Times New Roman" w:hAnsi="Times New Roman" w:cs="Times New Roman"/>
                <w:lang w:val="en-US" w:bidi="ru-RU"/>
              </w:rPr>
            </w:pPr>
            <w:r w:rsidRPr="0010706D">
              <w:rPr>
                <w:rFonts w:ascii="Times New Roman" w:hAnsi="Times New Roman" w:cs="Times New Roman"/>
                <w:sz w:val="24"/>
                <w:szCs w:val="24"/>
              </w:rPr>
              <w:t xml:space="preserve">Одинцов, Б. Е. Информационные системы управления эффективностью бизнеса: учебник и практикум для </w:t>
            </w:r>
            <w:proofErr w:type="spellStart"/>
            <w:r w:rsidRPr="0010706D">
              <w:rPr>
                <w:rFonts w:ascii="Times New Roman" w:hAnsi="Times New Roman" w:cs="Times New Roman"/>
                <w:sz w:val="24"/>
                <w:szCs w:val="24"/>
              </w:rPr>
              <w:t>бакалавриата</w:t>
            </w:r>
            <w:proofErr w:type="spellEnd"/>
            <w:r w:rsidRPr="0010706D">
              <w:rPr>
                <w:rFonts w:ascii="Times New Roman" w:hAnsi="Times New Roman" w:cs="Times New Roman"/>
                <w:sz w:val="24"/>
                <w:szCs w:val="24"/>
              </w:rPr>
              <w:t xml:space="preserve"> и магистратуры / Б. Е.</w:t>
            </w:r>
            <w:r w:rsidRPr="0010706D">
              <w:rPr>
                <w:rFonts w:ascii="Times New Roman" w:hAnsi="Times New Roman" w:cs="Times New Roman"/>
                <w:sz w:val="24"/>
                <w:szCs w:val="24"/>
              </w:rPr>
              <w:br/>
              <w:t xml:space="preserve">Одинцов. — Москва: </w:t>
            </w:r>
            <w:proofErr w:type="gramStart"/>
            <w:r w:rsidRPr="0010706D">
              <w:rPr>
                <w:rFonts w:ascii="Times New Roman" w:hAnsi="Times New Roman" w:cs="Times New Roman"/>
                <w:sz w:val="24"/>
                <w:szCs w:val="24"/>
              </w:rPr>
              <w:t xml:space="preserve">Издательство </w:t>
            </w:r>
            <w:proofErr w:type="spellStart"/>
            <w:r w:rsidRPr="0010706D">
              <w:rPr>
                <w:rFonts w:ascii="Times New Roman" w:hAnsi="Times New Roman" w:cs="Times New Roman"/>
                <w:sz w:val="24"/>
                <w:szCs w:val="24"/>
              </w:rPr>
              <w:t>Юрайт</w:t>
            </w:r>
            <w:proofErr w:type="spellEnd"/>
            <w:r w:rsidRPr="0010706D">
              <w:rPr>
                <w:rFonts w:ascii="Times New Roman" w:hAnsi="Times New Roman" w:cs="Times New Roman"/>
                <w:sz w:val="24"/>
                <w:szCs w:val="24"/>
              </w:rPr>
              <w:t>, 2019. — 206 с. — (Бакалавр и магистр.</w:t>
            </w:r>
            <w:proofErr w:type="gramEnd"/>
            <w:r w:rsidRPr="0010706D">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Модуль</w:t>
            </w:r>
            <w:proofErr w:type="spellEnd"/>
            <w:r w:rsidRPr="007E6725">
              <w:rPr>
                <w:rFonts w:ascii="Times New Roman" w:hAnsi="Times New Roman" w:cs="Times New Roman"/>
                <w:sz w:val="24"/>
                <w:szCs w:val="24"/>
                <w:lang w:val="en-US"/>
              </w:rPr>
              <w:t>). — ISBN 978-5-534-01052-7. — Текст: электронный // ЭБС Юрайт [сайт].</w:t>
            </w:r>
          </w:p>
        </w:tc>
        <w:tc>
          <w:tcPr>
            <w:tcW w:w="920" w:type="pct"/>
            <w:shd w:val="clear" w:color="auto" w:fill="auto"/>
            <w:vAlign w:val="center"/>
            <w:hideMark/>
          </w:tcPr>
          <w:p w14:paraId="7D908F81" w14:textId="77777777" w:rsidR="00262CF0" w:rsidRPr="007E6725" w:rsidRDefault="00BE51B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https://urait.ru/bcode/433228</w:t>
              </w:r>
            </w:hyperlink>
          </w:p>
        </w:tc>
      </w:tr>
      <w:tr w:rsidR="00262CF0" w:rsidRPr="007E6725" w14:paraId="5733CD85" w14:textId="77777777" w:rsidTr="00E4641F">
        <w:trPr>
          <w:trHeight w:val="354"/>
        </w:trPr>
        <w:tc>
          <w:tcPr>
            <w:tcW w:w="4080" w:type="pct"/>
            <w:shd w:val="clear" w:color="auto" w:fill="auto"/>
            <w:vAlign w:val="center"/>
          </w:tcPr>
          <w:p w14:paraId="452612FD" w14:textId="77777777" w:rsidR="00262CF0" w:rsidRPr="0010706D" w:rsidRDefault="00984247" w:rsidP="00AA7A6A">
            <w:pPr>
              <w:rPr>
                <w:rFonts w:ascii="Times New Roman" w:hAnsi="Times New Roman" w:cs="Times New Roman"/>
                <w:lang w:bidi="ru-RU"/>
              </w:rPr>
            </w:pPr>
            <w:r w:rsidRPr="0010706D">
              <w:rPr>
                <w:rFonts w:ascii="Times New Roman" w:hAnsi="Times New Roman" w:cs="Times New Roman"/>
                <w:sz w:val="24"/>
                <w:szCs w:val="24"/>
              </w:rPr>
              <w:t>Информационные системы управления производственной компанией</w:t>
            </w:r>
            <w:proofErr w:type="gramStart"/>
            <w:r w:rsidRPr="0010706D">
              <w:rPr>
                <w:rFonts w:ascii="Times New Roman" w:hAnsi="Times New Roman" w:cs="Times New Roman"/>
                <w:sz w:val="24"/>
                <w:szCs w:val="24"/>
              </w:rPr>
              <w:t xml:space="preserve"> :</w:t>
            </w:r>
            <w:proofErr w:type="gramEnd"/>
            <w:r w:rsidRPr="0010706D">
              <w:rPr>
                <w:rFonts w:ascii="Times New Roman" w:hAnsi="Times New Roman" w:cs="Times New Roman"/>
                <w:sz w:val="24"/>
                <w:szCs w:val="24"/>
              </w:rPr>
              <w:t xml:space="preserve"> учебник и практикум для вузов / под редакцией Н. Н. </w:t>
            </w:r>
            <w:proofErr w:type="spellStart"/>
            <w:r w:rsidRPr="0010706D">
              <w:rPr>
                <w:rFonts w:ascii="Times New Roman" w:hAnsi="Times New Roman" w:cs="Times New Roman"/>
                <w:sz w:val="24"/>
                <w:szCs w:val="24"/>
              </w:rPr>
              <w:t>Лычкиной</w:t>
            </w:r>
            <w:proofErr w:type="spellEnd"/>
            <w:r w:rsidRPr="0010706D">
              <w:rPr>
                <w:rFonts w:ascii="Times New Roman" w:hAnsi="Times New Roman" w:cs="Times New Roman"/>
                <w:sz w:val="24"/>
                <w:szCs w:val="24"/>
              </w:rPr>
              <w:t>. — Москва</w:t>
            </w:r>
            <w:proofErr w:type="gramStart"/>
            <w:r w:rsidRPr="0010706D">
              <w:rPr>
                <w:rFonts w:ascii="Times New Roman" w:hAnsi="Times New Roman" w:cs="Times New Roman"/>
                <w:sz w:val="24"/>
                <w:szCs w:val="24"/>
              </w:rPr>
              <w:t xml:space="preserve"> :</w:t>
            </w:r>
            <w:proofErr w:type="gramEnd"/>
            <w:r w:rsidRPr="0010706D">
              <w:rPr>
                <w:rFonts w:ascii="Times New Roman" w:hAnsi="Times New Roman" w:cs="Times New Roman"/>
                <w:sz w:val="24"/>
                <w:szCs w:val="24"/>
              </w:rPr>
              <w:t xml:space="preserve"> Издательство </w:t>
            </w:r>
            <w:proofErr w:type="spellStart"/>
            <w:r w:rsidRPr="0010706D">
              <w:rPr>
                <w:rFonts w:ascii="Times New Roman" w:hAnsi="Times New Roman" w:cs="Times New Roman"/>
                <w:sz w:val="24"/>
                <w:szCs w:val="24"/>
              </w:rPr>
              <w:t>Юрайт</w:t>
            </w:r>
            <w:proofErr w:type="spellEnd"/>
            <w:r w:rsidRPr="0010706D">
              <w:rPr>
                <w:rFonts w:ascii="Times New Roman" w:hAnsi="Times New Roman" w:cs="Times New Roman"/>
                <w:sz w:val="24"/>
                <w:szCs w:val="24"/>
              </w:rPr>
              <w:t xml:space="preserve">, 2021. — 249 с. — (Высшее образование). — </w:t>
            </w:r>
            <w:r w:rsidRPr="007E6725">
              <w:rPr>
                <w:rFonts w:ascii="Times New Roman" w:hAnsi="Times New Roman" w:cs="Times New Roman"/>
                <w:sz w:val="24"/>
                <w:szCs w:val="24"/>
                <w:lang w:val="en-US"/>
              </w:rPr>
              <w:t>ISBN</w:t>
            </w:r>
            <w:r w:rsidRPr="0010706D">
              <w:rPr>
                <w:rFonts w:ascii="Times New Roman" w:hAnsi="Times New Roman" w:cs="Times New Roman"/>
                <w:sz w:val="24"/>
                <w:szCs w:val="24"/>
              </w:rPr>
              <w:t xml:space="preserve"> 978-5-534-00764-0. — Текст</w:t>
            </w:r>
            <w:proofErr w:type="gramStart"/>
            <w:r w:rsidRPr="0010706D">
              <w:rPr>
                <w:rFonts w:ascii="Times New Roman" w:hAnsi="Times New Roman" w:cs="Times New Roman"/>
                <w:sz w:val="24"/>
                <w:szCs w:val="24"/>
              </w:rPr>
              <w:t xml:space="preserve"> :</w:t>
            </w:r>
            <w:proofErr w:type="gramEnd"/>
            <w:r w:rsidRPr="0010706D">
              <w:rPr>
                <w:rFonts w:ascii="Times New Roman" w:hAnsi="Times New Roman" w:cs="Times New Roman"/>
                <w:sz w:val="24"/>
                <w:szCs w:val="24"/>
              </w:rPr>
              <w:t xml:space="preserve"> электронный // Образовательная платформа </w:t>
            </w:r>
            <w:proofErr w:type="spellStart"/>
            <w:r w:rsidRPr="0010706D">
              <w:rPr>
                <w:rFonts w:ascii="Times New Roman" w:hAnsi="Times New Roman" w:cs="Times New Roman"/>
                <w:sz w:val="24"/>
                <w:szCs w:val="24"/>
              </w:rPr>
              <w:t>Юрайт</w:t>
            </w:r>
            <w:proofErr w:type="spellEnd"/>
            <w:r w:rsidRPr="0010706D">
              <w:rPr>
                <w:rFonts w:ascii="Times New Roman" w:hAnsi="Times New Roman" w:cs="Times New Roman"/>
                <w:sz w:val="24"/>
                <w:szCs w:val="24"/>
              </w:rPr>
              <w:t xml:space="preserve"> [сайт].</w:t>
            </w:r>
          </w:p>
        </w:tc>
        <w:tc>
          <w:tcPr>
            <w:tcW w:w="920" w:type="pct"/>
            <w:shd w:val="clear" w:color="auto" w:fill="auto"/>
            <w:vAlign w:val="center"/>
            <w:hideMark/>
          </w:tcPr>
          <w:p w14:paraId="60B33CE3" w14:textId="77777777" w:rsidR="00262CF0" w:rsidRPr="007E6725" w:rsidRDefault="00BE51B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https://urait.ru/bcode/468813</w:t>
              </w:r>
            </w:hyperlink>
          </w:p>
        </w:tc>
      </w:tr>
      <w:tr w:rsidR="00262CF0" w:rsidRPr="007E6725" w14:paraId="7BA1BE7F" w14:textId="77777777" w:rsidTr="00E4641F">
        <w:trPr>
          <w:trHeight w:val="354"/>
        </w:trPr>
        <w:tc>
          <w:tcPr>
            <w:tcW w:w="4080" w:type="pct"/>
            <w:shd w:val="clear" w:color="auto" w:fill="auto"/>
            <w:vAlign w:val="center"/>
          </w:tcPr>
          <w:p w14:paraId="79604739" w14:textId="77777777" w:rsidR="00262CF0" w:rsidRPr="0010706D" w:rsidRDefault="00984247" w:rsidP="00AA7A6A">
            <w:pPr>
              <w:rPr>
                <w:rFonts w:ascii="Times New Roman" w:hAnsi="Times New Roman" w:cs="Times New Roman"/>
                <w:lang w:bidi="ru-RU"/>
              </w:rPr>
            </w:pPr>
            <w:r w:rsidRPr="0010706D">
              <w:rPr>
                <w:rFonts w:ascii="Times New Roman" w:hAnsi="Times New Roman" w:cs="Times New Roman"/>
                <w:sz w:val="24"/>
                <w:szCs w:val="24"/>
              </w:rPr>
              <w:t>Алексеева, Т. В. Информационные аналитические системы [Электронный ресурс]</w:t>
            </w:r>
            <w:proofErr w:type="gramStart"/>
            <w:r w:rsidRPr="0010706D">
              <w:rPr>
                <w:rFonts w:ascii="Times New Roman" w:hAnsi="Times New Roman" w:cs="Times New Roman"/>
                <w:sz w:val="24"/>
                <w:szCs w:val="24"/>
              </w:rPr>
              <w:t xml:space="preserve"> :</w:t>
            </w:r>
            <w:proofErr w:type="gramEnd"/>
            <w:r w:rsidRPr="0010706D">
              <w:rPr>
                <w:rFonts w:ascii="Times New Roman" w:hAnsi="Times New Roman" w:cs="Times New Roman"/>
                <w:sz w:val="24"/>
                <w:szCs w:val="24"/>
              </w:rPr>
              <w:t xml:space="preserve"> учебник / Т. В. Алексеева, Ю. В. </w:t>
            </w:r>
            <w:proofErr w:type="spellStart"/>
            <w:r w:rsidRPr="0010706D">
              <w:rPr>
                <w:rFonts w:ascii="Times New Roman" w:hAnsi="Times New Roman" w:cs="Times New Roman"/>
                <w:sz w:val="24"/>
                <w:szCs w:val="24"/>
              </w:rPr>
              <w:t>Амириди</w:t>
            </w:r>
            <w:proofErr w:type="spellEnd"/>
            <w:r w:rsidRPr="0010706D">
              <w:rPr>
                <w:rFonts w:ascii="Times New Roman" w:hAnsi="Times New Roman" w:cs="Times New Roman"/>
                <w:sz w:val="24"/>
                <w:szCs w:val="24"/>
              </w:rPr>
              <w:t>, В. В. Дик и др.; под ред. В. В. Дика. - Москва</w:t>
            </w:r>
            <w:proofErr w:type="gramStart"/>
            <w:r w:rsidRPr="0010706D">
              <w:rPr>
                <w:rFonts w:ascii="Times New Roman" w:hAnsi="Times New Roman" w:cs="Times New Roman"/>
                <w:sz w:val="24"/>
                <w:szCs w:val="24"/>
              </w:rPr>
              <w:t xml:space="preserve"> :</w:t>
            </w:r>
            <w:proofErr w:type="gramEnd"/>
            <w:r w:rsidRPr="0010706D">
              <w:rPr>
                <w:rFonts w:ascii="Times New Roman" w:hAnsi="Times New Roman" w:cs="Times New Roman"/>
                <w:sz w:val="24"/>
                <w:szCs w:val="24"/>
              </w:rPr>
              <w:t xml:space="preserve"> МФПУ Синергия, 2013. - 384 с. </w:t>
            </w:r>
            <w:proofErr w:type="gramStart"/>
            <w:r w:rsidRPr="0010706D">
              <w:rPr>
                <w:rFonts w:ascii="Times New Roman" w:hAnsi="Times New Roman" w:cs="Times New Roman"/>
                <w:sz w:val="24"/>
                <w:szCs w:val="24"/>
              </w:rPr>
              <w:t>-(</w:t>
            </w:r>
            <w:proofErr w:type="gramEnd"/>
            <w:r w:rsidRPr="0010706D">
              <w:rPr>
                <w:rFonts w:ascii="Times New Roman" w:hAnsi="Times New Roman" w:cs="Times New Roman"/>
                <w:sz w:val="24"/>
                <w:szCs w:val="24"/>
              </w:rPr>
              <w:t xml:space="preserve">Университетская серия). - </w:t>
            </w:r>
            <w:r w:rsidRPr="007E6725">
              <w:rPr>
                <w:rFonts w:ascii="Times New Roman" w:hAnsi="Times New Roman" w:cs="Times New Roman"/>
                <w:sz w:val="24"/>
                <w:szCs w:val="24"/>
                <w:lang w:val="en-US"/>
              </w:rPr>
              <w:t>ISBN</w:t>
            </w:r>
            <w:r w:rsidRPr="0010706D">
              <w:rPr>
                <w:rFonts w:ascii="Times New Roman" w:hAnsi="Times New Roman" w:cs="Times New Roman"/>
                <w:sz w:val="24"/>
                <w:szCs w:val="24"/>
              </w:rPr>
              <w:t xml:space="preserve"> 978-5-4257-0092-6. - Текст</w:t>
            </w:r>
            <w:proofErr w:type="gramStart"/>
            <w:r w:rsidRPr="0010706D">
              <w:rPr>
                <w:rFonts w:ascii="Times New Roman" w:hAnsi="Times New Roman" w:cs="Times New Roman"/>
                <w:sz w:val="24"/>
                <w:szCs w:val="24"/>
              </w:rPr>
              <w:t xml:space="preserve"> :</w:t>
            </w:r>
            <w:proofErr w:type="gramEnd"/>
            <w:r w:rsidRPr="0010706D">
              <w:rPr>
                <w:rFonts w:ascii="Times New Roman" w:hAnsi="Times New Roman" w:cs="Times New Roman"/>
                <w:sz w:val="24"/>
                <w:szCs w:val="24"/>
              </w:rPr>
              <w:t xml:space="preserve"> электронный // </w:t>
            </w:r>
            <w:proofErr w:type="spellStart"/>
            <w:r w:rsidRPr="007E6725">
              <w:rPr>
                <w:rFonts w:ascii="Times New Roman" w:hAnsi="Times New Roman" w:cs="Times New Roman"/>
                <w:sz w:val="24"/>
                <w:szCs w:val="24"/>
                <w:lang w:val="en-US"/>
              </w:rPr>
              <w:t>Znanium</w:t>
            </w:r>
            <w:proofErr w:type="spellEnd"/>
            <w:r w:rsidRPr="0010706D">
              <w:rPr>
                <w:rFonts w:ascii="Times New Roman" w:hAnsi="Times New Roman" w:cs="Times New Roman"/>
                <w:sz w:val="24"/>
                <w:szCs w:val="24"/>
              </w:rPr>
              <w:t>: электронно-библиотечная система [сайт].</w:t>
            </w:r>
          </w:p>
        </w:tc>
        <w:tc>
          <w:tcPr>
            <w:tcW w:w="920" w:type="pct"/>
            <w:shd w:val="clear" w:color="auto" w:fill="auto"/>
            <w:vAlign w:val="center"/>
            <w:hideMark/>
          </w:tcPr>
          <w:p w14:paraId="7D9942B9" w14:textId="77777777" w:rsidR="00262CF0" w:rsidRPr="0010706D" w:rsidRDefault="00BE51B2"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https://znanium.com/catalog/product/451186</w:t>
              </w:r>
            </w:hyperlink>
          </w:p>
        </w:tc>
      </w:tr>
      <w:tr w:rsidR="00262CF0" w:rsidRPr="007E6725" w14:paraId="36726C6C" w14:textId="77777777" w:rsidTr="00E4641F">
        <w:trPr>
          <w:trHeight w:val="354"/>
        </w:trPr>
        <w:tc>
          <w:tcPr>
            <w:tcW w:w="4080" w:type="pct"/>
            <w:shd w:val="clear" w:color="auto" w:fill="auto"/>
            <w:vAlign w:val="center"/>
          </w:tcPr>
          <w:p w14:paraId="071601C1" w14:textId="77777777" w:rsidR="00262CF0" w:rsidRPr="0010706D" w:rsidRDefault="00984247" w:rsidP="00AA7A6A">
            <w:pPr>
              <w:rPr>
                <w:rFonts w:ascii="Times New Roman" w:hAnsi="Times New Roman" w:cs="Times New Roman"/>
                <w:lang w:bidi="ru-RU"/>
              </w:rPr>
            </w:pPr>
            <w:r w:rsidRPr="0010706D">
              <w:rPr>
                <w:rFonts w:ascii="Times New Roman" w:hAnsi="Times New Roman" w:cs="Times New Roman"/>
                <w:sz w:val="24"/>
                <w:szCs w:val="24"/>
              </w:rPr>
              <w:t>Бочкарев, А. А. Управление надежностью и устойчивостью цепей поставок</w:t>
            </w:r>
            <w:proofErr w:type="gramStart"/>
            <w:r w:rsidRPr="0010706D">
              <w:rPr>
                <w:rFonts w:ascii="Times New Roman" w:hAnsi="Times New Roman" w:cs="Times New Roman"/>
                <w:sz w:val="24"/>
                <w:szCs w:val="24"/>
              </w:rPr>
              <w:t xml:space="preserve"> :</w:t>
            </w:r>
            <w:proofErr w:type="gramEnd"/>
            <w:r w:rsidRPr="0010706D">
              <w:rPr>
                <w:rFonts w:ascii="Times New Roman" w:hAnsi="Times New Roman" w:cs="Times New Roman"/>
                <w:sz w:val="24"/>
                <w:szCs w:val="24"/>
              </w:rPr>
              <w:t xml:space="preserve"> учебное пособие для вузов / А. А. Бочкарев. — Санкт-Петербург</w:t>
            </w:r>
            <w:proofErr w:type="gramStart"/>
            <w:r w:rsidRPr="0010706D">
              <w:rPr>
                <w:rFonts w:ascii="Times New Roman" w:hAnsi="Times New Roman" w:cs="Times New Roman"/>
                <w:sz w:val="24"/>
                <w:szCs w:val="24"/>
              </w:rPr>
              <w:t xml:space="preserve"> :</w:t>
            </w:r>
            <w:proofErr w:type="gramEnd"/>
            <w:r w:rsidRPr="0010706D">
              <w:rPr>
                <w:rFonts w:ascii="Times New Roman" w:hAnsi="Times New Roman" w:cs="Times New Roman"/>
                <w:sz w:val="24"/>
                <w:szCs w:val="24"/>
              </w:rPr>
              <w:t xml:space="preserve"> Лань, 2022. — 264 с. — </w:t>
            </w:r>
            <w:r w:rsidRPr="007E6725">
              <w:rPr>
                <w:rFonts w:ascii="Times New Roman" w:hAnsi="Times New Roman" w:cs="Times New Roman"/>
                <w:sz w:val="24"/>
                <w:szCs w:val="24"/>
                <w:lang w:val="en-US"/>
              </w:rPr>
              <w:t>ISBN</w:t>
            </w:r>
            <w:r w:rsidRPr="0010706D">
              <w:rPr>
                <w:rFonts w:ascii="Times New Roman" w:hAnsi="Times New Roman" w:cs="Times New Roman"/>
                <w:sz w:val="24"/>
                <w:szCs w:val="24"/>
              </w:rPr>
              <w:t xml:space="preserve"> 978-5-8114-8998-5. — Текст</w:t>
            </w:r>
            <w:proofErr w:type="gramStart"/>
            <w:r w:rsidRPr="0010706D">
              <w:rPr>
                <w:rFonts w:ascii="Times New Roman" w:hAnsi="Times New Roman" w:cs="Times New Roman"/>
                <w:sz w:val="24"/>
                <w:szCs w:val="24"/>
              </w:rPr>
              <w:t xml:space="preserve"> :</w:t>
            </w:r>
            <w:proofErr w:type="gramEnd"/>
            <w:r w:rsidRPr="0010706D">
              <w:rPr>
                <w:rFonts w:ascii="Times New Roman" w:hAnsi="Times New Roman" w:cs="Times New Roman"/>
                <w:sz w:val="24"/>
                <w:szCs w:val="24"/>
              </w:rPr>
              <w:t xml:space="preserve"> электронный // Лань : электронно-библиотечная система [сайт].</w:t>
            </w:r>
          </w:p>
        </w:tc>
        <w:tc>
          <w:tcPr>
            <w:tcW w:w="920" w:type="pct"/>
            <w:shd w:val="clear" w:color="auto" w:fill="auto"/>
            <w:vAlign w:val="center"/>
            <w:hideMark/>
          </w:tcPr>
          <w:p w14:paraId="724E0714" w14:textId="77777777" w:rsidR="00262CF0" w:rsidRPr="0010706D" w:rsidRDefault="00BE51B2"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https://e.lanbook.com/book/208640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13520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13FBEAE" w14:textId="77777777" w:rsidTr="007B550D">
        <w:tc>
          <w:tcPr>
            <w:tcW w:w="9345" w:type="dxa"/>
          </w:tcPr>
          <w:p w14:paraId="5EB6434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934E81C" w14:textId="77777777" w:rsidTr="007B550D">
        <w:tc>
          <w:tcPr>
            <w:tcW w:w="9345" w:type="dxa"/>
          </w:tcPr>
          <w:p w14:paraId="5582E26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R</w:t>
            </w:r>
          </w:p>
        </w:tc>
      </w:tr>
      <w:tr w:rsidR="007B550D" w:rsidRPr="007E6725" w14:paraId="632795D7" w14:textId="77777777" w:rsidTr="007B550D">
        <w:tc>
          <w:tcPr>
            <w:tcW w:w="9345" w:type="dxa"/>
          </w:tcPr>
          <w:p w14:paraId="1DB9275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93C7ECF" w14:textId="77777777" w:rsidTr="007B550D">
        <w:tc>
          <w:tcPr>
            <w:tcW w:w="9345" w:type="dxa"/>
          </w:tcPr>
          <w:p w14:paraId="00AC336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4A973702" w14:textId="77777777" w:rsidTr="007B550D">
        <w:tc>
          <w:tcPr>
            <w:tcW w:w="9345" w:type="dxa"/>
          </w:tcPr>
          <w:p w14:paraId="50D9B23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1F27B1C2" w14:textId="77777777" w:rsidTr="007B550D">
        <w:tc>
          <w:tcPr>
            <w:tcW w:w="9345" w:type="dxa"/>
          </w:tcPr>
          <w:p w14:paraId="26261CB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F47CE40" w14:textId="77777777" w:rsidTr="007B550D">
        <w:tc>
          <w:tcPr>
            <w:tcW w:w="9345" w:type="dxa"/>
          </w:tcPr>
          <w:p w14:paraId="50DB11D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RStudio </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13520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E51B2"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13520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0706D" w14:paraId="53424330" w14:textId="77777777" w:rsidTr="008416EB">
        <w:tc>
          <w:tcPr>
            <w:tcW w:w="7797" w:type="dxa"/>
            <w:shd w:val="clear" w:color="auto" w:fill="auto"/>
          </w:tcPr>
          <w:p w14:paraId="2986F8BC" w14:textId="77777777" w:rsidR="002C735C" w:rsidRPr="0010706D" w:rsidRDefault="002C735C" w:rsidP="002C735C">
            <w:pPr>
              <w:pStyle w:val="Style214"/>
              <w:ind w:firstLine="0"/>
              <w:jc w:val="center"/>
              <w:rPr>
                <w:b/>
                <w:sz w:val="22"/>
                <w:szCs w:val="22"/>
              </w:rPr>
            </w:pPr>
            <w:r w:rsidRPr="0010706D">
              <w:rPr>
                <w:b/>
                <w:sz w:val="22"/>
                <w:szCs w:val="22"/>
              </w:rPr>
              <w:t>Наименование учебных аудиторий, перечень</w:t>
            </w:r>
          </w:p>
        </w:tc>
        <w:tc>
          <w:tcPr>
            <w:tcW w:w="2262" w:type="dxa"/>
            <w:shd w:val="clear" w:color="auto" w:fill="auto"/>
          </w:tcPr>
          <w:p w14:paraId="3A00FEF8" w14:textId="77777777" w:rsidR="002C735C" w:rsidRPr="0010706D" w:rsidRDefault="002C735C" w:rsidP="002C735C">
            <w:pPr>
              <w:pStyle w:val="Style214"/>
              <w:ind w:firstLine="0"/>
              <w:jc w:val="center"/>
              <w:rPr>
                <w:b/>
                <w:sz w:val="22"/>
                <w:szCs w:val="22"/>
              </w:rPr>
            </w:pPr>
            <w:r w:rsidRPr="0010706D">
              <w:rPr>
                <w:b/>
                <w:sz w:val="22"/>
                <w:szCs w:val="22"/>
              </w:rPr>
              <w:t>Адрес (местоположение) учебных аудиторий</w:t>
            </w:r>
          </w:p>
        </w:tc>
      </w:tr>
      <w:tr w:rsidR="002C735C" w:rsidRPr="0010706D" w14:paraId="3B643305" w14:textId="77777777" w:rsidTr="008416EB">
        <w:tc>
          <w:tcPr>
            <w:tcW w:w="7797" w:type="dxa"/>
            <w:shd w:val="clear" w:color="auto" w:fill="auto"/>
          </w:tcPr>
          <w:p w14:paraId="30187323" w14:textId="51649087" w:rsidR="002C735C" w:rsidRPr="0010706D" w:rsidRDefault="00B43524" w:rsidP="002718E2">
            <w:pPr>
              <w:pStyle w:val="Style214"/>
              <w:ind w:firstLine="0"/>
              <w:rPr>
                <w:sz w:val="22"/>
                <w:szCs w:val="22"/>
              </w:rPr>
            </w:pPr>
            <w:r w:rsidRPr="0010706D">
              <w:rPr>
                <w:sz w:val="22"/>
                <w:szCs w:val="22"/>
              </w:rPr>
              <w:t xml:space="preserve">Ауд. 403 Лаборатория "Лабораторный </w:t>
            </w:r>
            <w:proofErr w:type="spellStart"/>
            <w:r w:rsidRPr="0010706D">
              <w:rPr>
                <w:sz w:val="22"/>
                <w:szCs w:val="22"/>
              </w:rPr>
              <w:t>комплекс</w:t>
            </w:r>
            <w:proofErr w:type="gramStart"/>
            <w:r w:rsidRPr="0010706D">
              <w:rPr>
                <w:sz w:val="22"/>
                <w:szCs w:val="22"/>
              </w:rPr>
              <w:t>"С</w:t>
            </w:r>
            <w:proofErr w:type="gramEnd"/>
            <w:r w:rsidRPr="0010706D">
              <w:rPr>
                <w:sz w:val="22"/>
                <w:szCs w:val="22"/>
              </w:rPr>
              <w:t>пециализированная</w:t>
            </w:r>
            <w:proofErr w:type="spellEnd"/>
            <w:r w:rsidRPr="0010706D">
              <w:rPr>
                <w:sz w:val="22"/>
                <w:szCs w:val="22"/>
              </w:rPr>
              <w:t xml:space="preserve">  мебель и оборудование: Учебная мебель на 40 посадочных мест, рабочее место преподавателя, доска меловая - 1шт., трибуна - 1шт</w:t>
            </w:r>
            <w:proofErr w:type="gramStart"/>
            <w:r w:rsidRPr="0010706D">
              <w:rPr>
                <w:sz w:val="22"/>
                <w:szCs w:val="22"/>
              </w:rPr>
              <w:t>.М</w:t>
            </w:r>
            <w:proofErr w:type="gramEnd"/>
            <w:r w:rsidRPr="0010706D">
              <w:rPr>
                <w:sz w:val="22"/>
                <w:szCs w:val="22"/>
              </w:rPr>
              <w:t xml:space="preserve">оноблок </w:t>
            </w:r>
            <w:r w:rsidRPr="0010706D">
              <w:rPr>
                <w:sz w:val="22"/>
                <w:szCs w:val="22"/>
                <w:lang w:val="en-US"/>
              </w:rPr>
              <w:t>Acer</w:t>
            </w:r>
            <w:r w:rsidRPr="0010706D">
              <w:rPr>
                <w:sz w:val="22"/>
                <w:szCs w:val="22"/>
              </w:rPr>
              <w:t xml:space="preserve"> </w:t>
            </w:r>
            <w:r w:rsidRPr="0010706D">
              <w:rPr>
                <w:sz w:val="22"/>
                <w:szCs w:val="22"/>
                <w:lang w:val="en-US"/>
              </w:rPr>
              <w:t>Aspire</w:t>
            </w:r>
            <w:r w:rsidRPr="0010706D">
              <w:rPr>
                <w:sz w:val="22"/>
                <w:szCs w:val="22"/>
              </w:rPr>
              <w:t xml:space="preserve"> </w:t>
            </w:r>
            <w:r w:rsidRPr="0010706D">
              <w:rPr>
                <w:sz w:val="22"/>
                <w:szCs w:val="22"/>
                <w:lang w:val="en-US"/>
              </w:rPr>
              <w:t>Z</w:t>
            </w:r>
            <w:r w:rsidRPr="0010706D">
              <w:rPr>
                <w:sz w:val="22"/>
                <w:szCs w:val="22"/>
              </w:rPr>
              <w:t xml:space="preserve">1811 </w:t>
            </w:r>
            <w:r w:rsidRPr="0010706D">
              <w:rPr>
                <w:sz w:val="22"/>
                <w:szCs w:val="22"/>
                <w:lang w:val="en-US"/>
              </w:rPr>
              <w:t>Intel</w:t>
            </w:r>
            <w:r w:rsidRPr="0010706D">
              <w:rPr>
                <w:sz w:val="22"/>
                <w:szCs w:val="22"/>
              </w:rPr>
              <w:t xml:space="preserve"> </w:t>
            </w:r>
            <w:r w:rsidRPr="0010706D">
              <w:rPr>
                <w:sz w:val="22"/>
                <w:szCs w:val="22"/>
                <w:lang w:val="en-US"/>
              </w:rPr>
              <w:t>Core</w:t>
            </w:r>
            <w:r w:rsidRPr="0010706D">
              <w:rPr>
                <w:sz w:val="22"/>
                <w:szCs w:val="22"/>
              </w:rPr>
              <w:t xml:space="preserve"> </w:t>
            </w:r>
            <w:proofErr w:type="spellStart"/>
            <w:r w:rsidRPr="0010706D">
              <w:rPr>
                <w:sz w:val="22"/>
                <w:szCs w:val="22"/>
                <w:lang w:val="en-US"/>
              </w:rPr>
              <w:t>i</w:t>
            </w:r>
            <w:proofErr w:type="spellEnd"/>
            <w:r w:rsidRPr="0010706D">
              <w:rPr>
                <w:sz w:val="22"/>
                <w:szCs w:val="22"/>
              </w:rPr>
              <w:t>5-2400</w:t>
            </w:r>
            <w:r w:rsidRPr="0010706D">
              <w:rPr>
                <w:sz w:val="22"/>
                <w:szCs w:val="22"/>
                <w:lang w:val="en-US"/>
              </w:rPr>
              <w:t>S</w:t>
            </w:r>
            <w:r w:rsidRPr="0010706D">
              <w:rPr>
                <w:sz w:val="22"/>
                <w:szCs w:val="22"/>
              </w:rPr>
              <w:t>@2.50</w:t>
            </w:r>
            <w:r w:rsidRPr="0010706D">
              <w:rPr>
                <w:sz w:val="22"/>
                <w:szCs w:val="22"/>
                <w:lang w:val="en-US"/>
              </w:rPr>
              <w:t>GHz</w:t>
            </w:r>
            <w:r w:rsidRPr="0010706D">
              <w:rPr>
                <w:sz w:val="22"/>
                <w:szCs w:val="22"/>
              </w:rPr>
              <w:t>/4</w:t>
            </w:r>
            <w:r w:rsidRPr="0010706D">
              <w:rPr>
                <w:sz w:val="22"/>
                <w:szCs w:val="22"/>
                <w:lang w:val="en-US"/>
              </w:rPr>
              <w:t>Gb</w:t>
            </w:r>
            <w:r w:rsidRPr="0010706D">
              <w:rPr>
                <w:sz w:val="22"/>
                <w:szCs w:val="22"/>
              </w:rPr>
              <w:t>/1</w:t>
            </w:r>
            <w:r w:rsidRPr="0010706D">
              <w:rPr>
                <w:sz w:val="22"/>
                <w:szCs w:val="22"/>
                <w:lang w:val="en-US"/>
              </w:rPr>
              <w:t>Tb</w:t>
            </w:r>
            <w:r w:rsidRPr="0010706D">
              <w:rPr>
                <w:sz w:val="22"/>
                <w:szCs w:val="22"/>
              </w:rPr>
              <w:t xml:space="preserve"> - 1 шт.,  Компьютер </w:t>
            </w:r>
            <w:r w:rsidRPr="0010706D">
              <w:rPr>
                <w:sz w:val="22"/>
                <w:szCs w:val="22"/>
                <w:lang w:val="en-US"/>
              </w:rPr>
              <w:t>I</w:t>
            </w:r>
            <w:r w:rsidRPr="0010706D">
              <w:rPr>
                <w:sz w:val="22"/>
                <w:szCs w:val="22"/>
              </w:rPr>
              <w:t xml:space="preserve">3-8100/ 8Гб/500Гб/ </w:t>
            </w:r>
            <w:r w:rsidRPr="0010706D">
              <w:rPr>
                <w:sz w:val="22"/>
                <w:szCs w:val="22"/>
                <w:lang w:val="en-US"/>
              </w:rPr>
              <w:t>Philips</w:t>
            </w:r>
            <w:r w:rsidRPr="0010706D">
              <w:rPr>
                <w:sz w:val="22"/>
                <w:szCs w:val="22"/>
              </w:rPr>
              <w:t>224</w:t>
            </w:r>
            <w:r w:rsidRPr="0010706D">
              <w:rPr>
                <w:sz w:val="22"/>
                <w:szCs w:val="22"/>
                <w:lang w:val="en-US"/>
              </w:rPr>
              <w:t>E</w:t>
            </w:r>
            <w:r w:rsidRPr="0010706D">
              <w:rPr>
                <w:sz w:val="22"/>
                <w:szCs w:val="22"/>
              </w:rPr>
              <w:t>5</w:t>
            </w:r>
            <w:r w:rsidRPr="0010706D">
              <w:rPr>
                <w:sz w:val="22"/>
                <w:szCs w:val="22"/>
                <w:lang w:val="en-US"/>
              </w:rPr>
              <w:t>QSB</w:t>
            </w:r>
            <w:r w:rsidRPr="0010706D">
              <w:rPr>
                <w:sz w:val="22"/>
                <w:szCs w:val="22"/>
              </w:rPr>
              <w:t xml:space="preserve"> - 13 шт., Мультимедийный проектор </w:t>
            </w:r>
            <w:r w:rsidRPr="0010706D">
              <w:rPr>
                <w:sz w:val="22"/>
                <w:szCs w:val="22"/>
                <w:lang w:val="en-US"/>
              </w:rPr>
              <w:t>NEC</w:t>
            </w:r>
            <w:r w:rsidRPr="0010706D">
              <w:rPr>
                <w:sz w:val="22"/>
                <w:szCs w:val="22"/>
              </w:rPr>
              <w:t xml:space="preserve"> </w:t>
            </w:r>
            <w:r w:rsidRPr="0010706D">
              <w:rPr>
                <w:sz w:val="22"/>
                <w:szCs w:val="22"/>
                <w:lang w:val="en-US"/>
              </w:rPr>
              <w:t>ME</w:t>
            </w:r>
            <w:r w:rsidRPr="0010706D">
              <w:rPr>
                <w:sz w:val="22"/>
                <w:szCs w:val="22"/>
              </w:rPr>
              <w:t>401</w:t>
            </w:r>
            <w:r w:rsidRPr="0010706D">
              <w:rPr>
                <w:sz w:val="22"/>
                <w:szCs w:val="22"/>
                <w:lang w:val="en-US"/>
              </w:rPr>
              <w:t>X</w:t>
            </w:r>
            <w:r w:rsidRPr="0010706D">
              <w:rPr>
                <w:sz w:val="22"/>
                <w:szCs w:val="22"/>
              </w:rPr>
              <w:t xml:space="preserve"> - 1 шт., Колонки </w:t>
            </w:r>
            <w:r w:rsidRPr="0010706D">
              <w:rPr>
                <w:sz w:val="22"/>
                <w:szCs w:val="22"/>
                <w:lang w:val="en-US"/>
              </w:rPr>
              <w:t>JBL</w:t>
            </w:r>
            <w:r w:rsidRPr="0010706D">
              <w:rPr>
                <w:sz w:val="22"/>
                <w:szCs w:val="22"/>
              </w:rPr>
              <w:t xml:space="preserve">(белые) - 2 шт., Экран с электроприводом </w:t>
            </w:r>
            <w:r w:rsidRPr="0010706D">
              <w:rPr>
                <w:sz w:val="22"/>
                <w:szCs w:val="22"/>
                <w:lang w:val="en-US"/>
              </w:rPr>
              <w:t>Screen</w:t>
            </w:r>
            <w:r w:rsidRPr="0010706D">
              <w:rPr>
                <w:sz w:val="22"/>
                <w:szCs w:val="22"/>
              </w:rPr>
              <w:t xml:space="preserve"> </w:t>
            </w:r>
            <w:r w:rsidRPr="0010706D">
              <w:rPr>
                <w:sz w:val="22"/>
                <w:szCs w:val="22"/>
                <w:lang w:val="en-US"/>
              </w:rPr>
              <w:t>Media</w:t>
            </w:r>
            <w:r w:rsidRPr="0010706D">
              <w:rPr>
                <w:sz w:val="22"/>
                <w:szCs w:val="22"/>
              </w:rPr>
              <w:t xml:space="preserve"> </w:t>
            </w:r>
            <w:r w:rsidRPr="0010706D">
              <w:rPr>
                <w:sz w:val="22"/>
                <w:szCs w:val="22"/>
                <w:lang w:val="en-US"/>
              </w:rPr>
              <w:t>Champion</w:t>
            </w:r>
            <w:r w:rsidRPr="0010706D">
              <w:rPr>
                <w:sz w:val="22"/>
                <w:szCs w:val="22"/>
              </w:rPr>
              <w:t xml:space="preserve"> 203</w:t>
            </w:r>
            <w:r w:rsidRPr="0010706D">
              <w:rPr>
                <w:sz w:val="22"/>
                <w:szCs w:val="22"/>
                <w:lang w:val="en-US"/>
              </w:rPr>
              <w:t>x</w:t>
            </w:r>
            <w:r w:rsidRPr="0010706D">
              <w:rPr>
                <w:sz w:val="22"/>
                <w:szCs w:val="22"/>
              </w:rPr>
              <w:t>153</w:t>
            </w:r>
            <w:r w:rsidRPr="0010706D">
              <w:rPr>
                <w:sz w:val="22"/>
                <w:szCs w:val="22"/>
                <w:lang w:val="en-US"/>
              </w:rPr>
              <w:t>cm</w:t>
            </w:r>
            <w:r w:rsidRPr="0010706D">
              <w:rPr>
                <w:sz w:val="22"/>
                <w:szCs w:val="22"/>
              </w:rPr>
              <w:t xml:space="preserve">. </w:t>
            </w:r>
            <w:r w:rsidRPr="0010706D">
              <w:rPr>
                <w:sz w:val="22"/>
                <w:szCs w:val="22"/>
                <w:lang w:val="en-US"/>
              </w:rPr>
              <w:t>MW</w:t>
            </w:r>
            <w:r w:rsidRPr="0010706D">
              <w:rPr>
                <w:sz w:val="22"/>
                <w:szCs w:val="22"/>
              </w:rPr>
              <w:t xml:space="preserve"> 4:3. 4-уг. корпус - 1 шт., Микшер-усилитель ТА-1120 - 1 шт., Беспроводная точка доступа/</w:t>
            </w:r>
            <w:r w:rsidRPr="0010706D">
              <w:rPr>
                <w:sz w:val="22"/>
                <w:szCs w:val="22"/>
                <w:lang w:val="en-US"/>
              </w:rPr>
              <w:t>UNI</w:t>
            </w:r>
            <w:r w:rsidRPr="0010706D">
              <w:rPr>
                <w:sz w:val="22"/>
                <w:szCs w:val="22"/>
              </w:rPr>
              <w:t xml:space="preserve"> </w:t>
            </w:r>
            <w:r w:rsidRPr="0010706D">
              <w:rPr>
                <w:sz w:val="22"/>
                <w:szCs w:val="22"/>
                <w:lang w:val="en-US"/>
              </w:rPr>
              <w:t>FI</w:t>
            </w:r>
            <w:r w:rsidRPr="0010706D">
              <w:rPr>
                <w:sz w:val="22"/>
                <w:szCs w:val="22"/>
              </w:rPr>
              <w:t xml:space="preserve"> </w:t>
            </w:r>
            <w:r w:rsidRPr="0010706D">
              <w:rPr>
                <w:sz w:val="22"/>
                <w:szCs w:val="22"/>
                <w:lang w:val="en-US"/>
              </w:rPr>
              <w:t>AP</w:t>
            </w:r>
            <w:r w:rsidRPr="0010706D">
              <w:rPr>
                <w:sz w:val="22"/>
                <w:szCs w:val="22"/>
              </w:rPr>
              <w:t xml:space="preserve"> </w:t>
            </w:r>
            <w:r w:rsidRPr="0010706D">
              <w:rPr>
                <w:sz w:val="22"/>
                <w:szCs w:val="22"/>
                <w:lang w:val="en-US"/>
              </w:rPr>
              <w:t>PRO</w:t>
            </w:r>
            <w:r w:rsidRPr="0010706D">
              <w:rPr>
                <w:sz w:val="22"/>
                <w:szCs w:val="22"/>
              </w:rPr>
              <w:t>/</w:t>
            </w:r>
            <w:r w:rsidRPr="0010706D">
              <w:rPr>
                <w:sz w:val="22"/>
                <w:szCs w:val="22"/>
                <w:lang w:val="en-US"/>
              </w:rPr>
              <w:t>Ubiquiti</w:t>
            </w:r>
            <w:r w:rsidRPr="0010706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0706D" w:rsidRDefault="00B43524" w:rsidP="002718E2">
            <w:pPr>
              <w:pStyle w:val="Style214"/>
              <w:ind w:firstLine="0"/>
              <w:rPr>
                <w:sz w:val="22"/>
                <w:szCs w:val="22"/>
              </w:rPr>
            </w:pPr>
            <w:r w:rsidRPr="0010706D">
              <w:rPr>
                <w:sz w:val="22"/>
                <w:szCs w:val="22"/>
              </w:rPr>
              <w:t xml:space="preserve">192007, г. Санкт-Петербург, ул. </w:t>
            </w:r>
            <w:proofErr w:type="spellStart"/>
            <w:r w:rsidRPr="0010706D">
              <w:rPr>
                <w:sz w:val="22"/>
                <w:szCs w:val="22"/>
              </w:rPr>
              <w:t>Прилукская</w:t>
            </w:r>
            <w:proofErr w:type="spellEnd"/>
            <w:r w:rsidRPr="0010706D">
              <w:rPr>
                <w:sz w:val="22"/>
                <w:szCs w:val="22"/>
              </w:rPr>
              <w:t xml:space="preserve">, д. 3, лит. </w:t>
            </w:r>
            <w:r w:rsidRPr="0010706D">
              <w:rPr>
                <w:sz w:val="22"/>
                <w:szCs w:val="22"/>
                <w:lang w:val="en-US"/>
              </w:rPr>
              <w:t>А</w:t>
            </w:r>
          </w:p>
        </w:tc>
      </w:tr>
      <w:tr w:rsidR="002C735C" w:rsidRPr="0010706D" w14:paraId="1CE8151C" w14:textId="77777777" w:rsidTr="008416EB">
        <w:tc>
          <w:tcPr>
            <w:tcW w:w="7797" w:type="dxa"/>
            <w:shd w:val="clear" w:color="auto" w:fill="auto"/>
          </w:tcPr>
          <w:p w14:paraId="00C05E19" w14:textId="77777777" w:rsidR="002C735C" w:rsidRPr="0010706D" w:rsidRDefault="00B43524" w:rsidP="002718E2">
            <w:pPr>
              <w:pStyle w:val="Style214"/>
              <w:ind w:firstLine="0"/>
              <w:rPr>
                <w:sz w:val="22"/>
                <w:szCs w:val="22"/>
              </w:rPr>
            </w:pPr>
            <w:r w:rsidRPr="0010706D">
              <w:rPr>
                <w:sz w:val="22"/>
                <w:szCs w:val="22"/>
              </w:rPr>
              <w:t xml:space="preserve">Ауд. 416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0706D">
              <w:rPr>
                <w:sz w:val="22"/>
                <w:szCs w:val="22"/>
              </w:rPr>
              <w:t>комплексом</w:t>
            </w:r>
            <w:proofErr w:type="gramStart"/>
            <w:r w:rsidRPr="0010706D">
              <w:rPr>
                <w:sz w:val="22"/>
                <w:szCs w:val="22"/>
              </w:rPr>
              <w:t>.С</w:t>
            </w:r>
            <w:proofErr w:type="gramEnd"/>
            <w:r w:rsidRPr="0010706D">
              <w:rPr>
                <w:sz w:val="22"/>
                <w:szCs w:val="22"/>
              </w:rPr>
              <w:t>пециализированная</w:t>
            </w:r>
            <w:proofErr w:type="spellEnd"/>
            <w:r w:rsidRPr="0010706D">
              <w:rPr>
                <w:sz w:val="22"/>
                <w:szCs w:val="22"/>
              </w:rPr>
              <w:t xml:space="preserve">  мебель и оборудование: Учебная мебель на 12 посадочных мест, рабочее место преподавателя, доска аудиторная - 1шт</w:t>
            </w:r>
            <w:proofErr w:type="gramStart"/>
            <w:r w:rsidRPr="0010706D">
              <w:rPr>
                <w:sz w:val="22"/>
                <w:szCs w:val="22"/>
              </w:rPr>
              <w:t>.Н</w:t>
            </w:r>
            <w:proofErr w:type="gramEnd"/>
            <w:r w:rsidRPr="0010706D">
              <w:rPr>
                <w:sz w:val="22"/>
                <w:szCs w:val="22"/>
              </w:rPr>
              <w:t xml:space="preserve">оутбук </w:t>
            </w:r>
            <w:r w:rsidRPr="0010706D">
              <w:rPr>
                <w:sz w:val="22"/>
                <w:szCs w:val="22"/>
                <w:lang w:val="en-US"/>
              </w:rPr>
              <w:t>HP</w:t>
            </w:r>
            <w:r w:rsidRPr="0010706D">
              <w:rPr>
                <w:sz w:val="22"/>
                <w:szCs w:val="22"/>
              </w:rPr>
              <w:t xml:space="preserve"> 250 </w:t>
            </w:r>
            <w:r w:rsidRPr="0010706D">
              <w:rPr>
                <w:sz w:val="22"/>
                <w:szCs w:val="22"/>
                <w:lang w:val="en-US"/>
              </w:rPr>
              <w:t>G</w:t>
            </w:r>
            <w:r w:rsidRPr="0010706D">
              <w:rPr>
                <w:sz w:val="22"/>
                <w:szCs w:val="22"/>
              </w:rPr>
              <w:t>6 1</w:t>
            </w:r>
            <w:r w:rsidRPr="0010706D">
              <w:rPr>
                <w:sz w:val="22"/>
                <w:szCs w:val="22"/>
                <w:lang w:val="en-US"/>
              </w:rPr>
              <w:t>WY</w:t>
            </w:r>
            <w:r w:rsidRPr="0010706D">
              <w:rPr>
                <w:sz w:val="22"/>
                <w:szCs w:val="22"/>
              </w:rPr>
              <w:t>58</w:t>
            </w:r>
            <w:r w:rsidRPr="0010706D">
              <w:rPr>
                <w:sz w:val="22"/>
                <w:szCs w:val="22"/>
                <w:lang w:val="en-US"/>
              </w:rPr>
              <w:t>EA</w:t>
            </w:r>
            <w:r w:rsidRPr="0010706D">
              <w:rPr>
                <w:sz w:val="22"/>
                <w:szCs w:val="22"/>
              </w:rPr>
              <w:t xml:space="preserve"> - 1 шт., Телевизор </w:t>
            </w:r>
            <w:r w:rsidRPr="0010706D">
              <w:rPr>
                <w:sz w:val="22"/>
                <w:szCs w:val="22"/>
                <w:lang w:val="en-US"/>
              </w:rPr>
              <w:t>Sony</w:t>
            </w:r>
            <w:r w:rsidRPr="0010706D">
              <w:rPr>
                <w:sz w:val="22"/>
                <w:szCs w:val="22"/>
              </w:rPr>
              <w:t xml:space="preserve"> </w:t>
            </w:r>
            <w:r w:rsidRPr="0010706D">
              <w:rPr>
                <w:sz w:val="22"/>
                <w:szCs w:val="22"/>
                <w:lang w:val="en-US"/>
              </w:rPr>
              <w:t>KDL</w:t>
            </w:r>
            <w:r w:rsidRPr="0010706D">
              <w:rPr>
                <w:sz w:val="22"/>
                <w:szCs w:val="22"/>
              </w:rPr>
              <w:t>-40</w:t>
            </w:r>
            <w:r w:rsidRPr="0010706D">
              <w:rPr>
                <w:sz w:val="22"/>
                <w:szCs w:val="22"/>
                <w:lang w:val="en-US"/>
              </w:rPr>
              <w:t>L</w:t>
            </w:r>
            <w:r w:rsidRPr="0010706D">
              <w:rPr>
                <w:sz w:val="22"/>
                <w:szCs w:val="22"/>
              </w:rPr>
              <w:t>4000 - 1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E68779" w14:textId="77777777" w:rsidR="002C735C" w:rsidRPr="0010706D" w:rsidRDefault="00B43524" w:rsidP="002718E2">
            <w:pPr>
              <w:pStyle w:val="Style214"/>
              <w:ind w:firstLine="0"/>
              <w:rPr>
                <w:sz w:val="22"/>
                <w:szCs w:val="22"/>
              </w:rPr>
            </w:pPr>
            <w:r w:rsidRPr="0010706D">
              <w:rPr>
                <w:sz w:val="22"/>
                <w:szCs w:val="22"/>
              </w:rPr>
              <w:t xml:space="preserve">192007, г. Санкт-Петербург, ул. </w:t>
            </w:r>
            <w:proofErr w:type="spellStart"/>
            <w:r w:rsidRPr="0010706D">
              <w:rPr>
                <w:sz w:val="22"/>
                <w:szCs w:val="22"/>
              </w:rPr>
              <w:t>Прилукская</w:t>
            </w:r>
            <w:proofErr w:type="spellEnd"/>
            <w:r w:rsidRPr="0010706D">
              <w:rPr>
                <w:sz w:val="22"/>
                <w:szCs w:val="22"/>
              </w:rPr>
              <w:t xml:space="preserve">, д. 3, лит. </w:t>
            </w:r>
            <w:r w:rsidRPr="0010706D">
              <w:rPr>
                <w:sz w:val="22"/>
                <w:szCs w:val="22"/>
                <w:lang w:val="en-US"/>
              </w:rPr>
              <w:t>А</w:t>
            </w:r>
          </w:p>
        </w:tc>
      </w:tr>
      <w:tr w:rsidR="002C735C" w:rsidRPr="0010706D" w14:paraId="2274477A" w14:textId="77777777" w:rsidTr="008416EB">
        <w:tc>
          <w:tcPr>
            <w:tcW w:w="7797" w:type="dxa"/>
            <w:shd w:val="clear" w:color="auto" w:fill="auto"/>
          </w:tcPr>
          <w:p w14:paraId="0E7EA49F" w14:textId="77777777" w:rsidR="002C735C" w:rsidRPr="0010706D" w:rsidRDefault="00B43524" w:rsidP="002718E2">
            <w:pPr>
              <w:pStyle w:val="Style214"/>
              <w:ind w:firstLine="0"/>
              <w:rPr>
                <w:sz w:val="22"/>
                <w:szCs w:val="22"/>
              </w:rPr>
            </w:pPr>
            <w:r w:rsidRPr="0010706D">
              <w:rPr>
                <w:sz w:val="22"/>
                <w:szCs w:val="22"/>
              </w:rPr>
              <w:t xml:space="preserve">Ауд. 400 Лаборатория "Лабораторный </w:t>
            </w:r>
            <w:proofErr w:type="spellStart"/>
            <w:r w:rsidRPr="0010706D">
              <w:rPr>
                <w:sz w:val="22"/>
                <w:szCs w:val="22"/>
              </w:rPr>
              <w:t>комплекс"</w:t>
            </w:r>
            <w:proofErr w:type="gramStart"/>
            <w:r w:rsidRPr="0010706D">
              <w:rPr>
                <w:sz w:val="22"/>
                <w:szCs w:val="22"/>
              </w:rPr>
              <w:t>.С</w:t>
            </w:r>
            <w:proofErr w:type="gramEnd"/>
            <w:r w:rsidRPr="0010706D">
              <w:rPr>
                <w:sz w:val="22"/>
                <w:szCs w:val="22"/>
              </w:rPr>
              <w:t>пециализированная</w:t>
            </w:r>
            <w:proofErr w:type="spellEnd"/>
            <w:r w:rsidRPr="0010706D">
              <w:rPr>
                <w:sz w:val="22"/>
                <w:szCs w:val="22"/>
              </w:rPr>
              <w:t xml:space="preserve">  мебель и оборудование: Учебная мебель на 25 посадочных мест, рабочее место преподавателя, доска меловая - 1шт., тумба для аппаратуры - 1шт. Компьютер  </w:t>
            </w:r>
            <w:r w:rsidRPr="0010706D">
              <w:rPr>
                <w:sz w:val="22"/>
                <w:szCs w:val="22"/>
                <w:lang w:val="en-US"/>
              </w:rPr>
              <w:t>Intel</w:t>
            </w:r>
            <w:r w:rsidRPr="0010706D">
              <w:rPr>
                <w:sz w:val="22"/>
                <w:szCs w:val="22"/>
              </w:rPr>
              <w:t xml:space="preserve">  </w:t>
            </w:r>
            <w:r w:rsidRPr="0010706D">
              <w:rPr>
                <w:sz w:val="22"/>
                <w:szCs w:val="22"/>
                <w:lang w:val="en-US"/>
              </w:rPr>
              <w:t>I</w:t>
            </w:r>
            <w:r w:rsidRPr="0010706D">
              <w:rPr>
                <w:sz w:val="22"/>
                <w:szCs w:val="22"/>
              </w:rPr>
              <w:t>5-7400/8+8/1</w:t>
            </w:r>
            <w:r w:rsidRPr="0010706D">
              <w:rPr>
                <w:sz w:val="22"/>
                <w:szCs w:val="22"/>
                <w:lang w:val="en-US"/>
              </w:rPr>
              <w:t>Tb</w:t>
            </w:r>
            <w:r w:rsidRPr="0010706D">
              <w:rPr>
                <w:sz w:val="22"/>
                <w:szCs w:val="22"/>
              </w:rPr>
              <w:t>/</w:t>
            </w:r>
            <w:r w:rsidRPr="0010706D">
              <w:rPr>
                <w:sz w:val="22"/>
                <w:szCs w:val="22"/>
                <w:lang w:val="en-US"/>
              </w:rPr>
              <w:t>GT</w:t>
            </w:r>
            <w:r w:rsidRPr="0010706D">
              <w:rPr>
                <w:sz w:val="22"/>
                <w:szCs w:val="22"/>
              </w:rPr>
              <w:t>710-2</w:t>
            </w:r>
            <w:r w:rsidRPr="0010706D">
              <w:rPr>
                <w:sz w:val="22"/>
                <w:szCs w:val="22"/>
                <w:lang w:val="en-US"/>
              </w:rPr>
              <w:t>Gb</w:t>
            </w:r>
            <w:r w:rsidRPr="0010706D">
              <w:rPr>
                <w:sz w:val="22"/>
                <w:szCs w:val="22"/>
              </w:rPr>
              <w:t>/</w:t>
            </w:r>
            <w:r w:rsidRPr="0010706D">
              <w:rPr>
                <w:sz w:val="22"/>
                <w:szCs w:val="22"/>
                <w:lang w:val="en-US"/>
              </w:rPr>
              <w:t>DELL</w:t>
            </w:r>
            <w:r w:rsidRPr="0010706D">
              <w:rPr>
                <w:sz w:val="22"/>
                <w:szCs w:val="22"/>
              </w:rPr>
              <w:t xml:space="preserve"> </w:t>
            </w:r>
            <w:r w:rsidRPr="0010706D">
              <w:rPr>
                <w:sz w:val="22"/>
                <w:szCs w:val="22"/>
                <w:lang w:val="en-US"/>
              </w:rPr>
              <w:t>S</w:t>
            </w:r>
            <w:r w:rsidRPr="0010706D">
              <w:rPr>
                <w:sz w:val="22"/>
                <w:szCs w:val="22"/>
              </w:rPr>
              <w:t>2218</w:t>
            </w:r>
            <w:r w:rsidRPr="0010706D">
              <w:rPr>
                <w:sz w:val="22"/>
                <w:szCs w:val="22"/>
                <w:lang w:val="en-US"/>
              </w:rPr>
              <w:t>H</w:t>
            </w:r>
            <w:r w:rsidRPr="0010706D">
              <w:rPr>
                <w:sz w:val="22"/>
                <w:szCs w:val="22"/>
              </w:rPr>
              <w:t xml:space="preserve"> - 21 шт., Ноутбук </w:t>
            </w:r>
            <w:r w:rsidRPr="0010706D">
              <w:rPr>
                <w:sz w:val="22"/>
                <w:szCs w:val="22"/>
                <w:lang w:val="en-US"/>
              </w:rPr>
              <w:t>HP</w:t>
            </w:r>
            <w:r w:rsidRPr="0010706D">
              <w:rPr>
                <w:sz w:val="22"/>
                <w:szCs w:val="22"/>
              </w:rPr>
              <w:t xml:space="preserve"> 250 </w:t>
            </w:r>
            <w:r w:rsidRPr="0010706D">
              <w:rPr>
                <w:sz w:val="22"/>
                <w:szCs w:val="22"/>
                <w:lang w:val="en-US"/>
              </w:rPr>
              <w:t>G</w:t>
            </w:r>
            <w:r w:rsidRPr="0010706D">
              <w:rPr>
                <w:sz w:val="22"/>
                <w:szCs w:val="22"/>
              </w:rPr>
              <w:t>6 1</w:t>
            </w:r>
            <w:r w:rsidRPr="0010706D">
              <w:rPr>
                <w:sz w:val="22"/>
                <w:szCs w:val="22"/>
                <w:lang w:val="en-US"/>
              </w:rPr>
              <w:t>WY</w:t>
            </w:r>
            <w:r w:rsidRPr="0010706D">
              <w:rPr>
                <w:sz w:val="22"/>
                <w:szCs w:val="22"/>
              </w:rPr>
              <w:t>58</w:t>
            </w:r>
            <w:r w:rsidRPr="0010706D">
              <w:rPr>
                <w:sz w:val="22"/>
                <w:szCs w:val="22"/>
                <w:lang w:val="en-US"/>
              </w:rPr>
              <w:t>EA</w:t>
            </w:r>
            <w:r w:rsidRPr="0010706D">
              <w:rPr>
                <w:sz w:val="22"/>
                <w:szCs w:val="22"/>
              </w:rPr>
              <w:t xml:space="preserve"> - 4 шт. Мультимедийный проектор </w:t>
            </w:r>
            <w:r w:rsidRPr="0010706D">
              <w:rPr>
                <w:sz w:val="22"/>
                <w:szCs w:val="22"/>
                <w:lang w:val="en-US"/>
              </w:rPr>
              <w:t>Panasonic</w:t>
            </w:r>
            <w:r w:rsidRPr="0010706D">
              <w:rPr>
                <w:sz w:val="22"/>
                <w:szCs w:val="22"/>
              </w:rPr>
              <w:t xml:space="preserve"> </w:t>
            </w:r>
            <w:r w:rsidRPr="0010706D">
              <w:rPr>
                <w:sz w:val="22"/>
                <w:szCs w:val="22"/>
                <w:lang w:val="en-US"/>
              </w:rPr>
              <w:t>PT</w:t>
            </w:r>
            <w:r w:rsidRPr="0010706D">
              <w:rPr>
                <w:sz w:val="22"/>
                <w:szCs w:val="22"/>
              </w:rPr>
              <w:t>-</w:t>
            </w:r>
            <w:r w:rsidRPr="0010706D">
              <w:rPr>
                <w:sz w:val="22"/>
                <w:szCs w:val="22"/>
                <w:lang w:val="en-US"/>
              </w:rPr>
              <w:t>VX</w:t>
            </w:r>
            <w:r w:rsidRPr="0010706D">
              <w:rPr>
                <w:sz w:val="22"/>
                <w:szCs w:val="22"/>
              </w:rPr>
              <w:t xml:space="preserve">610Е - 1 </w:t>
            </w:r>
            <w:proofErr w:type="spellStart"/>
            <w:r w:rsidRPr="0010706D">
              <w:rPr>
                <w:sz w:val="22"/>
                <w:szCs w:val="22"/>
              </w:rPr>
              <w:t>шт.</w:t>
            </w:r>
            <w:proofErr w:type="gramStart"/>
            <w:r w:rsidRPr="0010706D">
              <w:rPr>
                <w:sz w:val="22"/>
                <w:szCs w:val="22"/>
              </w:rPr>
              <w:t>,З</w:t>
            </w:r>
            <w:proofErr w:type="gramEnd"/>
            <w:r w:rsidRPr="0010706D">
              <w:rPr>
                <w:sz w:val="22"/>
                <w:szCs w:val="22"/>
              </w:rPr>
              <w:t>вуковой</w:t>
            </w:r>
            <w:proofErr w:type="spellEnd"/>
            <w:r w:rsidRPr="0010706D">
              <w:rPr>
                <w:sz w:val="22"/>
                <w:szCs w:val="22"/>
              </w:rPr>
              <w:t xml:space="preserve"> к-т (микшер-усилитель </w:t>
            </w:r>
            <w:r w:rsidRPr="0010706D">
              <w:rPr>
                <w:sz w:val="22"/>
                <w:szCs w:val="22"/>
                <w:lang w:val="en-US"/>
              </w:rPr>
              <w:t>Apart</w:t>
            </w:r>
            <w:r w:rsidRPr="0010706D">
              <w:rPr>
                <w:sz w:val="22"/>
                <w:szCs w:val="22"/>
              </w:rPr>
              <w:t xml:space="preserve"> </w:t>
            </w:r>
            <w:r w:rsidRPr="0010706D">
              <w:rPr>
                <w:sz w:val="22"/>
                <w:szCs w:val="22"/>
                <w:lang w:val="en-US"/>
              </w:rPr>
              <w:t>Concept</w:t>
            </w:r>
            <w:r w:rsidRPr="0010706D">
              <w:rPr>
                <w:sz w:val="22"/>
                <w:szCs w:val="22"/>
              </w:rPr>
              <w:t xml:space="preserve">+ микрофон </w:t>
            </w:r>
            <w:r w:rsidRPr="0010706D">
              <w:rPr>
                <w:sz w:val="22"/>
                <w:szCs w:val="22"/>
                <w:lang w:val="en-US"/>
              </w:rPr>
              <w:t>BEHRINGER</w:t>
            </w:r>
            <w:r w:rsidRPr="0010706D">
              <w:rPr>
                <w:sz w:val="22"/>
                <w:szCs w:val="22"/>
              </w:rPr>
              <w:t xml:space="preserve">) - 1 шт., Акустическая система </w:t>
            </w:r>
            <w:r w:rsidRPr="0010706D">
              <w:rPr>
                <w:sz w:val="22"/>
                <w:szCs w:val="22"/>
                <w:lang w:val="en-US"/>
              </w:rPr>
              <w:t>Hi</w:t>
            </w:r>
            <w:r w:rsidRPr="0010706D">
              <w:rPr>
                <w:sz w:val="22"/>
                <w:szCs w:val="22"/>
              </w:rPr>
              <w:t>-</w:t>
            </w:r>
            <w:r w:rsidRPr="0010706D">
              <w:rPr>
                <w:sz w:val="22"/>
                <w:szCs w:val="22"/>
                <w:lang w:val="en-US"/>
              </w:rPr>
              <w:t>Fi</w:t>
            </w:r>
            <w:r w:rsidRPr="0010706D">
              <w:rPr>
                <w:sz w:val="22"/>
                <w:szCs w:val="22"/>
              </w:rPr>
              <w:t xml:space="preserve"> </w:t>
            </w:r>
            <w:r w:rsidRPr="0010706D">
              <w:rPr>
                <w:sz w:val="22"/>
                <w:szCs w:val="22"/>
                <w:lang w:val="en-US"/>
              </w:rPr>
              <w:t>PRO</w:t>
            </w:r>
            <w:r w:rsidRPr="0010706D">
              <w:rPr>
                <w:sz w:val="22"/>
                <w:szCs w:val="22"/>
              </w:rPr>
              <w:t xml:space="preserve"> </w:t>
            </w:r>
            <w:r w:rsidRPr="0010706D">
              <w:rPr>
                <w:sz w:val="22"/>
                <w:szCs w:val="22"/>
                <w:lang w:val="en-US"/>
              </w:rPr>
              <w:t>MASK</w:t>
            </w:r>
            <w:r w:rsidRPr="0010706D">
              <w:rPr>
                <w:sz w:val="22"/>
                <w:szCs w:val="22"/>
              </w:rPr>
              <w:t>6</w:t>
            </w:r>
            <w:r w:rsidRPr="0010706D">
              <w:rPr>
                <w:sz w:val="22"/>
                <w:szCs w:val="22"/>
                <w:lang w:val="en-US"/>
              </w:rPr>
              <w:t>T</w:t>
            </w:r>
            <w:r w:rsidRPr="0010706D">
              <w:rPr>
                <w:sz w:val="22"/>
                <w:szCs w:val="22"/>
              </w:rPr>
              <w:t>-</w:t>
            </w:r>
            <w:r w:rsidRPr="0010706D">
              <w:rPr>
                <w:sz w:val="22"/>
                <w:szCs w:val="22"/>
                <w:lang w:val="en-US"/>
              </w:rPr>
              <w:t>W</w:t>
            </w:r>
            <w:r w:rsidRPr="0010706D">
              <w:rPr>
                <w:sz w:val="22"/>
                <w:szCs w:val="22"/>
              </w:rPr>
              <w:t xml:space="preserve"> - 2 шт., Экран </w:t>
            </w:r>
            <w:r w:rsidRPr="0010706D">
              <w:rPr>
                <w:sz w:val="22"/>
                <w:szCs w:val="22"/>
                <w:lang w:val="en-US"/>
              </w:rPr>
              <w:t>Compact</w:t>
            </w:r>
            <w:r w:rsidRPr="0010706D">
              <w:rPr>
                <w:sz w:val="22"/>
                <w:szCs w:val="22"/>
              </w:rPr>
              <w:t xml:space="preserve"> </w:t>
            </w:r>
            <w:proofErr w:type="spellStart"/>
            <w:r w:rsidRPr="0010706D">
              <w:rPr>
                <w:sz w:val="22"/>
                <w:szCs w:val="22"/>
                <w:lang w:val="en-US"/>
              </w:rPr>
              <w:t>Electrol</w:t>
            </w:r>
            <w:proofErr w:type="spellEnd"/>
            <w:r w:rsidRPr="0010706D">
              <w:rPr>
                <w:sz w:val="22"/>
                <w:szCs w:val="22"/>
              </w:rPr>
              <w:t xml:space="preserve"> : размер экрана 153</w:t>
            </w:r>
            <w:r w:rsidRPr="0010706D">
              <w:rPr>
                <w:sz w:val="22"/>
                <w:szCs w:val="22"/>
                <w:lang w:val="en-US"/>
              </w:rPr>
              <w:t>x</w:t>
            </w:r>
            <w:r w:rsidRPr="0010706D">
              <w:rPr>
                <w:sz w:val="22"/>
                <w:szCs w:val="22"/>
              </w:rPr>
              <w:t xml:space="preserve">200 </w:t>
            </w:r>
            <w:r w:rsidRPr="0010706D">
              <w:rPr>
                <w:sz w:val="22"/>
                <w:szCs w:val="22"/>
                <w:lang w:val="en-US"/>
              </w:rPr>
              <w:t>c</w:t>
            </w:r>
            <w:r w:rsidRPr="0010706D">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7E2C3F" w14:textId="77777777" w:rsidR="002C735C" w:rsidRPr="0010706D" w:rsidRDefault="00B43524" w:rsidP="002718E2">
            <w:pPr>
              <w:pStyle w:val="Style214"/>
              <w:ind w:firstLine="0"/>
              <w:rPr>
                <w:sz w:val="22"/>
                <w:szCs w:val="22"/>
              </w:rPr>
            </w:pPr>
            <w:r w:rsidRPr="0010706D">
              <w:rPr>
                <w:sz w:val="22"/>
                <w:szCs w:val="22"/>
              </w:rPr>
              <w:t xml:space="preserve">192007, г. Санкт-Петербург, ул. </w:t>
            </w:r>
            <w:proofErr w:type="spellStart"/>
            <w:r w:rsidRPr="0010706D">
              <w:rPr>
                <w:sz w:val="22"/>
                <w:szCs w:val="22"/>
              </w:rPr>
              <w:t>Прилукская</w:t>
            </w:r>
            <w:proofErr w:type="spellEnd"/>
            <w:r w:rsidRPr="0010706D">
              <w:rPr>
                <w:sz w:val="22"/>
                <w:szCs w:val="22"/>
              </w:rPr>
              <w:t xml:space="preserve">, д. 3, лит. </w:t>
            </w:r>
            <w:r w:rsidRPr="0010706D">
              <w:rPr>
                <w:sz w:val="22"/>
                <w:szCs w:val="22"/>
                <w:lang w:val="en-US"/>
              </w:rPr>
              <w:t>А</w:t>
            </w:r>
          </w:p>
        </w:tc>
      </w:tr>
      <w:tr w:rsidR="0010706D" w:rsidRPr="00EB14CE" w14:paraId="19637A44" w14:textId="77777777" w:rsidTr="00CD4CD9">
        <w:tc>
          <w:tcPr>
            <w:tcW w:w="7797" w:type="dxa"/>
            <w:shd w:val="clear" w:color="auto" w:fill="auto"/>
          </w:tcPr>
          <w:p w14:paraId="24AC1870" w14:textId="77777777" w:rsidR="0010706D" w:rsidRPr="00EB14CE" w:rsidRDefault="0010706D" w:rsidP="0010706D">
            <w:pPr>
              <w:pStyle w:val="Style214"/>
              <w:ind w:firstLine="0"/>
              <w:rPr>
                <w:sz w:val="22"/>
                <w:szCs w:val="22"/>
              </w:rPr>
            </w:pPr>
            <w:r w:rsidRPr="00EB14CE">
              <w:rPr>
                <w:sz w:val="22"/>
                <w:szCs w:val="22"/>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w:t>
            </w:r>
            <w:proofErr w:type="gramStart"/>
            <w:r w:rsidRPr="00EB14CE">
              <w:rPr>
                <w:sz w:val="22"/>
                <w:szCs w:val="22"/>
              </w:rPr>
              <w:t xml:space="preserve">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10706D">
              <w:rPr>
                <w:sz w:val="22"/>
                <w:szCs w:val="22"/>
              </w:rPr>
              <w:t>Acer</w:t>
            </w:r>
            <w:r w:rsidRPr="00EB14CE">
              <w:rPr>
                <w:sz w:val="22"/>
                <w:szCs w:val="22"/>
              </w:rPr>
              <w:t xml:space="preserve"> </w:t>
            </w:r>
            <w:r w:rsidRPr="0010706D">
              <w:rPr>
                <w:sz w:val="22"/>
                <w:szCs w:val="22"/>
              </w:rPr>
              <w:t>Aspire</w:t>
            </w:r>
            <w:r w:rsidRPr="00EB14CE">
              <w:rPr>
                <w:sz w:val="22"/>
                <w:szCs w:val="22"/>
              </w:rPr>
              <w:t xml:space="preserve"> </w:t>
            </w:r>
            <w:r w:rsidRPr="0010706D">
              <w:rPr>
                <w:sz w:val="22"/>
                <w:szCs w:val="22"/>
              </w:rPr>
              <w:t>Z</w:t>
            </w:r>
            <w:r w:rsidRPr="00EB14CE">
              <w:rPr>
                <w:sz w:val="22"/>
                <w:szCs w:val="22"/>
              </w:rPr>
              <w:t xml:space="preserve">1811 </w:t>
            </w:r>
            <w:proofErr w:type="spellStart"/>
            <w:r w:rsidRPr="0010706D">
              <w:rPr>
                <w:sz w:val="22"/>
                <w:szCs w:val="22"/>
              </w:rPr>
              <w:t>Intel</w:t>
            </w:r>
            <w:proofErr w:type="spellEnd"/>
            <w:r w:rsidRPr="00EB14CE">
              <w:rPr>
                <w:sz w:val="22"/>
                <w:szCs w:val="22"/>
              </w:rPr>
              <w:t xml:space="preserve"> </w:t>
            </w:r>
            <w:proofErr w:type="spellStart"/>
            <w:r w:rsidRPr="0010706D">
              <w:rPr>
                <w:sz w:val="22"/>
                <w:szCs w:val="22"/>
              </w:rPr>
              <w:t>Core</w:t>
            </w:r>
            <w:proofErr w:type="spellEnd"/>
            <w:r w:rsidRPr="00EB14CE">
              <w:rPr>
                <w:sz w:val="22"/>
                <w:szCs w:val="22"/>
              </w:rPr>
              <w:t xml:space="preserve"> </w:t>
            </w:r>
            <w:r w:rsidRPr="0010706D">
              <w:rPr>
                <w:sz w:val="22"/>
                <w:szCs w:val="22"/>
              </w:rPr>
              <w:t>i</w:t>
            </w:r>
            <w:r w:rsidRPr="00EB14CE">
              <w:rPr>
                <w:sz w:val="22"/>
                <w:szCs w:val="22"/>
              </w:rPr>
              <w:t>5-2400</w:t>
            </w:r>
            <w:r w:rsidRPr="0010706D">
              <w:rPr>
                <w:sz w:val="22"/>
                <w:szCs w:val="22"/>
              </w:rPr>
              <w:t>S</w:t>
            </w:r>
            <w:r w:rsidRPr="00EB14CE">
              <w:rPr>
                <w:sz w:val="22"/>
                <w:szCs w:val="22"/>
              </w:rPr>
              <w:t>@2.50</w:t>
            </w:r>
            <w:r w:rsidRPr="0010706D">
              <w:rPr>
                <w:sz w:val="22"/>
                <w:szCs w:val="22"/>
              </w:rPr>
              <w:t>GHz</w:t>
            </w:r>
            <w:r w:rsidRPr="00EB14CE">
              <w:rPr>
                <w:sz w:val="22"/>
                <w:szCs w:val="22"/>
              </w:rPr>
              <w:t>/4</w:t>
            </w:r>
            <w:r w:rsidRPr="0010706D">
              <w:rPr>
                <w:sz w:val="22"/>
                <w:szCs w:val="22"/>
              </w:rPr>
              <w:t>Gb</w:t>
            </w:r>
            <w:r w:rsidRPr="00EB14CE">
              <w:rPr>
                <w:sz w:val="22"/>
                <w:szCs w:val="22"/>
              </w:rPr>
              <w:t>/1</w:t>
            </w:r>
            <w:r w:rsidRPr="0010706D">
              <w:rPr>
                <w:sz w:val="22"/>
                <w:szCs w:val="22"/>
              </w:rPr>
              <w:t>Tb</w:t>
            </w:r>
            <w:r w:rsidRPr="00EB14CE">
              <w:rPr>
                <w:sz w:val="22"/>
                <w:szCs w:val="22"/>
              </w:rPr>
              <w:t xml:space="preserve"> - 1 шт., Мультимедийный проектор </w:t>
            </w:r>
            <w:r w:rsidRPr="0010706D">
              <w:rPr>
                <w:sz w:val="22"/>
                <w:szCs w:val="22"/>
              </w:rPr>
              <w:t>NEC</w:t>
            </w:r>
            <w:r w:rsidRPr="00EB14CE">
              <w:rPr>
                <w:sz w:val="22"/>
                <w:szCs w:val="22"/>
              </w:rPr>
              <w:t xml:space="preserve"> </w:t>
            </w:r>
            <w:r w:rsidRPr="0010706D">
              <w:rPr>
                <w:sz w:val="22"/>
                <w:szCs w:val="22"/>
              </w:rPr>
              <w:t>ME</w:t>
            </w:r>
            <w:r w:rsidRPr="00EB14CE">
              <w:rPr>
                <w:sz w:val="22"/>
                <w:szCs w:val="22"/>
              </w:rPr>
              <w:t>401</w:t>
            </w:r>
            <w:r w:rsidRPr="0010706D">
              <w:rPr>
                <w:sz w:val="22"/>
                <w:szCs w:val="22"/>
              </w:rPr>
              <w:t>X</w:t>
            </w:r>
            <w:r w:rsidRPr="00EB14CE">
              <w:rPr>
                <w:sz w:val="22"/>
                <w:szCs w:val="22"/>
              </w:rPr>
              <w:t xml:space="preserve"> - 1 шт., Экран с электроприводом </w:t>
            </w:r>
            <w:r w:rsidRPr="0010706D">
              <w:rPr>
                <w:sz w:val="22"/>
                <w:szCs w:val="22"/>
              </w:rPr>
              <w:t>Draper</w:t>
            </w:r>
            <w:r w:rsidRPr="00EB14CE">
              <w:rPr>
                <w:sz w:val="22"/>
                <w:szCs w:val="22"/>
              </w:rPr>
              <w:t xml:space="preserve"> </w:t>
            </w:r>
            <w:r w:rsidRPr="0010706D">
              <w:rPr>
                <w:sz w:val="22"/>
                <w:szCs w:val="22"/>
              </w:rPr>
              <w:t>Baronet</w:t>
            </w:r>
            <w:r w:rsidRPr="00EB14CE">
              <w:rPr>
                <w:sz w:val="22"/>
                <w:szCs w:val="22"/>
              </w:rPr>
              <w:t xml:space="preserve"> 183х240 см213/84 - 1 шт., Микшер-усилитель (</w:t>
            </w:r>
            <w:r w:rsidRPr="0010706D">
              <w:rPr>
                <w:sz w:val="22"/>
                <w:szCs w:val="22"/>
              </w:rPr>
              <w:t>JPA</w:t>
            </w:r>
            <w:r w:rsidRPr="00EB14CE">
              <w:rPr>
                <w:sz w:val="22"/>
                <w:szCs w:val="22"/>
              </w:rPr>
              <w:t>-1240</w:t>
            </w:r>
            <w:r w:rsidRPr="0010706D">
              <w:rPr>
                <w:sz w:val="22"/>
                <w:szCs w:val="22"/>
              </w:rPr>
              <w:t>A</w:t>
            </w:r>
            <w:r w:rsidRPr="00EB14CE">
              <w:rPr>
                <w:sz w:val="22"/>
                <w:szCs w:val="22"/>
              </w:rPr>
              <w:t>) 240 Вт/100 В - 1 шт., Акустическая</w:t>
            </w:r>
            <w:proofErr w:type="gramEnd"/>
            <w:r w:rsidRPr="00EB14CE">
              <w:rPr>
                <w:sz w:val="22"/>
                <w:szCs w:val="22"/>
              </w:rPr>
              <w:t xml:space="preserve"> система </w:t>
            </w:r>
            <w:r w:rsidRPr="0010706D">
              <w:rPr>
                <w:sz w:val="22"/>
                <w:szCs w:val="22"/>
              </w:rPr>
              <w:t>JBL</w:t>
            </w:r>
            <w:r w:rsidRPr="00EB14CE">
              <w:rPr>
                <w:sz w:val="22"/>
                <w:szCs w:val="22"/>
              </w:rPr>
              <w:t xml:space="preserve"> </w:t>
            </w:r>
            <w:r w:rsidRPr="0010706D">
              <w:rPr>
                <w:sz w:val="22"/>
                <w:szCs w:val="22"/>
              </w:rPr>
              <w:t>CONTROL</w:t>
            </w:r>
            <w:r w:rsidRPr="00EB14CE">
              <w:rPr>
                <w:sz w:val="22"/>
                <w:szCs w:val="22"/>
              </w:rPr>
              <w:t xml:space="preserve"> 25 </w:t>
            </w:r>
            <w:r w:rsidRPr="0010706D">
              <w:rPr>
                <w:sz w:val="22"/>
                <w:szCs w:val="22"/>
              </w:rPr>
              <w:t>WH</w:t>
            </w:r>
            <w:r w:rsidRPr="00EB14CE">
              <w:rPr>
                <w:sz w:val="22"/>
                <w:szCs w:val="22"/>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9324A90" w14:textId="77777777" w:rsidR="0010706D" w:rsidRPr="00EB14CE" w:rsidRDefault="0010706D" w:rsidP="0010706D">
            <w:pPr>
              <w:pStyle w:val="Style214"/>
              <w:ind w:firstLine="0"/>
              <w:rPr>
                <w:sz w:val="22"/>
                <w:szCs w:val="22"/>
              </w:rPr>
            </w:pPr>
            <w:r w:rsidRPr="00EB14CE">
              <w:rPr>
                <w:sz w:val="22"/>
                <w:szCs w:val="22"/>
              </w:rPr>
              <w:t xml:space="preserve">192007, г. Санкт-Петербург, ул. </w:t>
            </w:r>
            <w:proofErr w:type="spellStart"/>
            <w:r w:rsidRPr="00EB14CE">
              <w:rPr>
                <w:sz w:val="22"/>
                <w:szCs w:val="22"/>
              </w:rPr>
              <w:t>Прилукская</w:t>
            </w:r>
            <w:proofErr w:type="spellEnd"/>
            <w:r w:rsidRPr="00EB14CE">
              <w:rPr>
                <w:sz w:val="22"/>
                <w:szCs w:val="22"/>
              </w:rPr>
              <w:t xml:space="preserve">, д. 3, лит. </w:t>
            </w:r>
            <w:r w:rsidRPr="00E53301">
              <w:rPr>
                <w:sz w:val="22"/>
                <w:szCs w:val="22"/>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13521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13521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13521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13521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0706D" w14:paraId="0EB03C42" w14:textId="77777777" w:rsidTr="00CD4CD9">
        <w:tc>
          <w:tcPr>
            <w:tcW w:w="562" w:type="dxa"/>
          </w:tcPr>
          <w:p w14:paraId="0BDCA5C5" w14:textId="77777777" w:rsidR="0010706D" w:rsidRPr="00311972" w:rsidRDefault="0010706D" w:rsidP="00CD4CD9">
            <w:pPr>
              <w:pStyle w:val="Default"/>
              <w:spacing w:after="30"/>
              <w:jc w:val="both"/>
              <w:rPr>
                <w:sz w:val="23"/>
                <w:szCs w:val="23"/>
              </w:rPr>
            </w:pPr>
          </w:p>
        </w:tc>
        <w:tc>
          <w:tcPr>
            <w:tcW w:w="8783" w:type="dxa"/>
          </w:tcPr>
          <w:p w14:paraId="2AD0288C" w14:textId="77777777" w:rsidR="0010706D" w:rsidRPr="0010706D" w:rsidRDefault="0010706D" w:rsidP="00CD4CD9">
            <w:pPr>
              <w:pStyle w:val="Default"/>
              <w:spacing w:after="30"/>
              <w:jc w:val="both"/>
              <w:rPr>
                <w:sz w:val="23"/>
                <w:szCs w:val="23"/>
              </w:rPr>
            </w:pPr>
            <w:r w:rsidRPr="0010706D">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13521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0706D" w:rsidRDefault="00AD3A54" w:rsidP="00801458">
            <w:pPr>
              <w:pStyle w:val="Default"/>
              <w:spacing w:after="30"/>
              <w:jc w:val="both"/>
              <w:rPr>
                <w:sz w:val="23"/>
                <w:szCs w:val="23"/>
              </w:rPr>
            </w:pPr>
            <w:r w:rsidRPr="0010706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13521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0706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0706D" w14:paraId="5A1C9382" w14:textId="77777777" w:rsidTr="00801458">
        <w:tc>
          <w:tcPr>
            <w:tcW w:w="2336" w:type="dxa"/>
          </w:tcPr>
          <w:p w14:paraId="4C518DAB" w14:textId="77777777" w:rsidR="005D65A5" w:rsidRPr="0010706D" w:rsidRDefault="005D65A5" w:rsidP="00801458">
            <w:pPr>
              <w:jc w:val="center"/>
              <w:rPr>
                <w:rFonts w:ascii="Times New Roman" w:hAnsi="Times New Roman" w:cs="Times New Roman"/>
                <w:b/>
              </w:rPr>
            </w:pPr>
            <w:r w:rsidRPr="0010706D">
              <w:rPr>
                <w:rFonts w:ascii="Times New Roman" w:hAnsi="Times New Roman" w:cs="Times New Roman"/>
                <w:b/>
              </w:rPr>
              <w:t>Номер контрольной точки</w:t>
            </w:r>
          </w:p>
        </w:tc>
        <w:tc>
          <w:tcPr>
            <w:tcW w:w="2336" w:type="dxa"/>
          </w:tcPr>
          <w:p w14:paraId="6FB4C23E" w14:textId="77777777" w:rsidR="005D65A5" w:rsidRPr="0010706D" w:rsidRDefault="005D65A5" w:rsidP="00801458">
            <w:pPr>
              <w:jc w:val="center"/>
              <w:rPr>
                <w:rFonts w:ascii="Times New Roman" w:hAnsi="Times New Roman" w:cs="Times New Roman"/>
                <w:b/>
              </w:rPr>
            </w:pPr>
            <w:r w:rsidRPr="0010706D">
              <w:rPr>
                <w:rFonts w:ascii="Times New Roman" w:hAnsi="Times New Roman" w:cs="Times New Roman"/>
                <w:b/>
              </w:rPr>
              <w:t>Тип контрольной точки</w:t>
            </w:r>
          </w:p>
        </w:tc>
        <w:tc>
          <w:tcPr>
            <w:tcW w:w="2336" w:type="dxa"/>
          </w:tcPr>
          <w:p w14:paraId="048CBEA9" w14:textId="77777777" w:rsidR="005D65A5" w:rsidRPr="0010706D" w:rsidRDefault="005D65A5" w:rsidP="00801458">
            <w:pPr>
              <w:jc w:val="center"/>
              <w:rPr>
                <w:rFonts w:ascii="Times New Roman" w:hAnsi="Times New Roman" w:cs="Times New Roman"/>
                <w:b/>
              </w:rPr>
            </w:pPr>
            <w:r w:rsidRPr="0010706D">
              <w:rPr>
                <w:rFonts w:ascii="Times New Roman" w:hAnsi="Times New Roman" w:cs="Times New Roman"/>
                <w:b/>
              </w:rPr>
              <w:t>Способ проведения</w:t>
            </w:r>
          </w:p>
        </w:tc>
        <w:tc>
          <w:tcPr>
            <w:tcW w:w="2337" w:type="dxa"/>
          </w:tcPr>
          <w:p w14:paraId="267B0FDF" w14:textId="77777777" w:rsidR="005D65A5" w:rsidRPr="0010706D" w:rsidRDefault="005D65A5" w:rsidP="00801458">
            <w:pPr>
              <w:jc w:val="center"/>
              <w:rPr>
                <w:rFonts w:ascii="Times New Roman" w:hAnsi="Times New Roman" w:cs="Times New Roman"/>
                <w:b/>
              </w:rPr>
            </w:pPr>
            <w:r w:rsidRPr="0010706D">
              <w:rPr>
                <w:rFonts w:ascii="Times New Roman" w:hAnsi="Times New Roman" w:cs="Times New Roman"/>
                <w:b/>
              </w:rPr>
              <w:t>Номера тем</w:t>
            </w:r>
          </w:p>
        </w:tc>
      </w:tr>
      <w:tr w:rsidR="005D65A5" w:rsidRPr="0010706D" w14:paraId="07658034" w14:textId="77777777" w:rsidTr="00801458">
        <w:tc>
          <w:tcPr>
            <w:tcW w:w="2336" w:type="dxa"/>
          </w:tcPr>
          <w:p w14:paraId="1553D698" w14:textId="78F29BFB" w:rsidR="005D65A5" w:rsidRPr="0010706D" w:rsidRDefault="007478E0" w:rsidP="00801458">
            <w:pPr>
              <w:jc w:val="center"/>
              <w:rPr>
                <w:rFonts w:ascii="Times New Roman" w:hAnsi="Times New Roman" w:cs="Times New Roman"/>
              </w:rPr>
            </w:pPr>
            <w:r w:rsidRPr="0010706D">
              <w:rPr>
                <w:rFonts w:ascii="Times New Roman" w:hAnsi="Times New Roman" w:cs="Times New Roman"/>
                <w:lang w:val="en-US"/>
              </w:rPr>
              <w:t>1</w:t>
            </w:r>
          </w:p>
        </w:tc>
        <w:tc>
          <w:tcPr>
            <w:tcW w:w="2336" w:type="dxa"/>
          </w:tcPr>
          <w:p w14:paraId="4C5C3C11" w14:textId="5E14221A" w:rsidR="005D65A5" w:rsidRPr="0010706D" w:rsidRDefault="007478E0" w:rsidP="00801458">
            <w:pPr>
              <w:rPr>
                <w:rFonts w:ascii="Times New Roman" w:hAnsi="Times New Roman" w:cs="Times New Roman"/>
              </w:rPr>
            </w:pPr>
            <w:r w:rsidRPr="0010706D">
              <w:rPr>
                <w:rFonts w:ascii="Times New Roman" w:hAnsi="Times New Roman" w:cs="Times New Roman"/>
                <w:lang w:val="en-US"/>
              </w:rPr>
              <w:t>Решение задач</w:t>
            </w:r>
          </w:p>
        </w:tc>
        <w:tc>
          <w:tcPr>
            <w:tcW w:w="2336" w:type="dxa"/>
          </w:tcPr>
          <w:p w14:paraId="09793085" w14:textId="37E3864C" w:rsidR="005D65A5" w:rsidRPr="0010706D" w:rsidRDefault="007478E0" w:rsidP="00801458">
            <w:pPr>
              <w:rPr>
                <w:rFonts w:ascii="Times New Roman" w:hAnsi="Times New Roman" w:cs="Times New Roman"/>
              </w:rPr>
            </w:pPr>
            <w:r w:rsidRPr="0010706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0706D" w:rsidRDefault="007478E0" w:rsidP="00801458">
            <w:pPr>
              <w:rPr>
                <w:rFonts w:ascii="Times New Roman" w:hAnsi="Times New Roman" w:cs="Times New Roman"/>
              </w:rPr>
            </w:pPr>
            <w:r w:rsidRPr="0010706D">
              <w:rPr>
                <w:rFonts w:ascii="Times New Roman" w:hAnsi="Times New Roman" w:cs="Times New Roman"/>
                <w:lang w:val="en-US"/>
              </w:rPr>
              <w:t>1-6</w:t>
            </w:r>
          </w:p>
        </w:tc>
      </w:tr>
      <w:tr w:rsidR="005D65A5" w:rsidRPr="0010706D" w14:paraId="47626415" w14:textId="77777777" w:rsidTr="00801458">
        <w:tc>
          <w:tcPr>
            <w:tcW w:w="2336" w:type="dxa"/>
          </w:tcPr>
          <w:p w14:paraId="61E6DDF2" w14:textId="77777777" w:rsidR="005D65A5" w:rsidRPr="0010706D" w:rsidRDefault="007478E0" w:rsidP="00801458">
            <w:pPr>
              <w:jc w:val="center"/>
              <w:rPr>
                <w:rFonts w:ascii="Times New Roman" w:hAnsi="Times New Roman" w:cs="Times New Roman"/>
              </w:rPr>
            </w:pPr>
            <w:r w:rsidRPr="0010706D">
              <w:rPr>
                <w:rFonts w:ascii="Times New Roman" w:hAnsi="Times New Roman" w:cs="Times New Roman"/>
                <w:lang w:val="en-US"/>
              </w:rPr>
              <w:t>2</w:t>
            </w:r>
          </w:p>
        </w:tc>
        <w:tc>
          <w:tcPr>
            <w:tcW w:w="2336" w:type="dxa"/>
          </w:tcPr>
          <w:p w14:paraId="70DD89D1" w14:textId="77777777" w:rsidR="005D65A5" w:rsidRPr="0010706D" w:rsidRDefault="007478E0" w:rsidP="00801458">
            <w:pPr>
              <w:rPr>
                <w:rFonts w:ascii="Times New Roman" w:hAnsi="Times New Roman" w:cs="Times New Roman"/>
              </w:rPr>
            </w:pPr>
            <w:r w:rsidRPr="0010706D">
              <w:rPr>
                <w:rFonts w:ascii="Times New Roman" w:hAnsi="Times New Roman" w:cs="Times New Roman"/>
                <w:lang w:val="en-US"/>
              </w:rPr>
              <w:t>Контрольная работа</w:t>
            </w:r>
          </w:p>
        </w:tc>
        <w:tc>
          <w:tcPr>
            <w:tcW w:w="2336" w:type="dxa"/>
          </w:tcPr>
          <w:p w14:paraId="7DFD0F42" w14:textId="77777777" w:rsidR="005D65A5" w:rsidRPr="0010706D" w:rsidRDefault="007478E0" w:rsidP="00801458">
            <w:pPr>
              <w:rPr>
                <w:rFonts w:ascii="Times New Roman" w:hAnsi="Times New Roman" w:cs="Times New Roman"/>
              </w:rPr>
            </w:pPr>
            <w:r w:rsidRPr="0010706D">
              <w:rPr>
                <w:rFonts w:ascii="Times New Roman" w:hAnsi="Times New Roman" w:cs="Times New Roman"/>
              </w:rPr>
              <w:t>с помощью технических средств и информационных систем</w:t>
            </w:r>
          </w:p>
        </w:tc>
        <w:tc>
          <w:tcPr>
            <w:tcW w:w="2337" w:type="dxa"/>
          </w:tcPr>
          <w:p w14:paraId="703F4C63" w14:textId="77777777" w:rsidR="005D65A5" w:rsidRPr="0010706D" w:rsidRDefault="007478E0" w:rsidP="00801458">
            <w:pPr>
              <w:rPr>
                <w:rFonts w:ascii="Times New Roman" w:hAnsi="Times New Roman" w:cs="Times New Roman"/>
              </w:rPr>
            </w:pPr>
            <w:r w:rsidRPr="0010706D">
              <w:rPr>
                <w:rFonts w:ascii="Times New Roman" w:hAnsi="Times New Roman" w:cs="Times New Roman"/>
                <w:lang w:val="en-US"/>
              </w:rPr>
              <w:t>1-6</w:t>
            </w:r>
          </w:p>
        </w:tc>
      </w:tr>
      <w:tr w:rsidR="005D65A5" w:rsidRPr="0010706D" w14:paraId="1F18EFC6" w14:textId="77777777" w:rsidTr="00801458">
        <w:tc>
          <w:tcPr>
            <w:tcW w:w="2336" w:type="dxa"/>
          </w:tcPr>
          <w:p w14:paraId="24A645AF" w14:textId="77777777" w:rsidR="005D65A5" w:rsidRPr="0010706D" w:rsidRDefault="007478E0" w:rsidP="00801458">
            <w:pPr>
              <w:jc w:val="center"/>
              <w:rPr>
                <w:rFonts w:ascii="Times New Roman" w:hAnsi="Times New Roman" w:cs="Times New Roman"/>
              </w:rPr>
            </w:pPr>
            <w:r w:rsidRPr="0010706D">
              <w:rPr>
                <w:rFonts w:ascii="Times New Roman" w:hAnsi="Times New Roman" w:cs="Times New Roman"/>
                <w:lang w:val="en-US"/>
              </w:rPr>
              <w:t>3</w:t>
            </w:r>
          </w:p>
        </w:tc>
        <w:tc>
          <w:tcPr>
            <w:tcW w:w="2336" w:type="dxa"/>
          </w:tcPr>
          <w:p w14:paraId="19CC0C10" w14:textId="77777777" w:rsidR="005D65A5" w:rsidRPr="0010706D" w:rsidRDefault="007478E0" w:rsidP="00801458">
            <w:pPr>
              <w:rPr>
                <w:rFonts w:ascii="Times New Roman" w:hAnsi="Times New Roman" w:cs="Times New Roman"/>
              </w:rPr>
            </w:pPr>
            <w:r w:rsidRPr="0010706D">
              <w:rPr>
                <w:rFonts w:ascii="Times New Roman" w:hAnsi="Times New Roman" w:cs="Times New Roman"/>
                <w:lang w:val="en-US"/>
              </w:rPr>
              <w:t>Текущий контроль</w:t>
            </w:r>
          </w:p>
        </w:tc>
        <w:tc>
          <w:tcPr>
            <w:tcW w:w="2336" w:type="dxa"/>
          </w:tcPr>
          <w:p w14:paraId="43F79236" w14:textId="77777777" w:rsidR="005D65A5" w:rsidRPr="0010706D" w:rsidRDefault="007478E0" w:rsidP="00801458">
            <w:pPr>
              <w:rPr>
                <w:rFonts w:ascii="Times New Roman" w:hAnsi="Times New Roman" w:cs="Times New Roman"/>
              </w:rPr>
            </w:pPr>
            <w:r w:rsidRPr="0010706D">
              <w:rPr>
                <w:rFonts w:ascii="Times New Roman" w:hAnsi="Times New Roman" w:cs="Times New Roman"/>
              </w:rPr>
              <w:t>с помощью технических средств и информационных систем</w:t>
            </w:r>
          </w:p>
        </w:tc>
        <w:tc>
          <w:tcPr>
            <w:tcW w:w="2337" w:type="dxa"/>
          </w:tcPr>
          <w:p w14:paraId="0BB0F7A3" w14:textId="77777777" w:rsidR="005D65A5" w:rsidRPr="0010706D" w:rsidRDefault="007478E0" w:rsidP="00801458">
            <w:pPr>
              <w:rPr>
                <w:rFonts w:ascii="Times New Roman" w:hAnsi="Times New Roman" w:cs="Times New Roman"/>
              </w:rPr>
            </w:pPr>
            <w:r w:rsidRPr="0010706D">
              <w:rPr>
                <w:rFonts w:ascii="Times New Roman" w:hAnsi="Times New Roman" w:cs="Times New Roman"/>
                <w:lang w:val="en-US"/>
              </w:rPr>
              <w:t>1-6</w:t>
            </w:r>
          </w:p>
        </w:tc>
      </w:tr>
    </w:tbl>
    <w:p w14:paraId="6D01A11C" w14:textId="61720847" w:rsidR="00F56264" w:rsidRPr="0010706D" w:rsidRDefault="00F56264" w:rsidP="00090AC1">
      <w:pPr>
        <w:jc w:val="both"/>
        <w:rPr>
          <w:rFonts w:ascii="Times New Roman" w:hAnsi="Times New Roman" w:cs="Times New Roman"/>
          <w:b/>
          <w:sz w:val="28"/>
          <w:szCs w:val="28"/>
        </w:rPr>
      </w:pPr>
    </w:p>
    <w:p w14:paraId="1E7CF20C" w14:textId="77777777" w:rsidR="00C23E7F" w:rsidRPr="0010706D" w:rsidRDefault="00C23E7F" w:rsidP="00C23E7F">
      <w:pPr>
        <w:pStyle w:val="2"/>
        <w:jc w:val="center"/>
        <w:rPr>
          <w:rFonts w:ascii="Times New Roman" w:hAnsi="Times New Roman" w:cs="Times New Roman"/>
          <w:b/>
          <w:color w:val="auto"/>
          <w:sz w:val="28"/>
          <w:szCs w:val="28"/>
        </w:rPr>
      </w:pPr>
      <w:bookmarkStart w:id="23" w:name="_Toc82187017"/>
      <w:bookmarkStart w:id="24" w:name="_Toc201135216"/>
      <w:r w:rsidRPr="0010706D">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10706D" w:rsidRDefault="00C23E7F" w:rsidP="00C23E7F"/>
    <w:tbl>
      <w:tblPr>
        <w:tblStyle w:val="a4"/>
        <w:tblW w:w="5000" w:type="pct"/>
        <w:tblLook w:val="04A0" w:firstRow="1" w:lastRow="0" w:firstColumn="1" w:lastColumn="0" w:noHBand="0" w:noVBand="1"/>
      </w:tblPr>
      <w:tblGrid>
        <w:gridCol w:w="3191"/>
        <w:gridCol w:w="3189"/>
        <w:gridCol w:w="3191"/>
      </w:tblGrid>
      <w:tr w:rsidR="00C23E7F" w:rsidRPr="0010706D" w14:paraId="3B956EB3" w14:textId="77777777" w:rsidTr="003D0D34">
        <w:tc>
          <w:tcPr>
            <w:tcW w:w="1667" w:type="pct"/>
          </w:tcPr>
          <w:p w14:paraId="52850E9F" w14:textId="77777777" w:rsidR="00C23E7F" w:rsidRPr="0010706D" w:rsidRDefault="00C23E7F" w:rsidP="00801458">
            <w:pPr>
              <w:jc w:val="center"/>
              <w:rPr>
                <w:rFonts w:ascii="Times New Roman" w:hAnsi="Times New Roman" w:cs="Times New Roman"/>
                <w:b/>
              </w:rPr>
            </w:pPr>
            <w:r w:rsidRPr="0010706D">
              <w:rPr>
                <w:rFonts w:ascii="Times New Roman" w:hAnsi="Times New Roman" w:cs="Times New Roman"/>
                <w:b/>
              </w:rPr>
              <w:t>Наименования объекта оценивания</w:t>
            </w:r>
          </w:p>
        </w:tc>
        <w:tc>
          <w:tcPr>
            <w:tcW w:w="1666" w:type="pct"/>
          </w:tcPr>
          <w:p w14:paraId="558EC925" w14:textId="77777777" w:rsidR="00C23E7F" w:rsidRPr="0010706D" w:rsidRDefault="00C23E7F" w:rsidP="00801458">
            <w:pPr>
              <w:jc w:val="center"/>
              <w:rPr>
                <w:rFonts w:ascii="Times New Roman" w:hAnsi="Times New Roman" w:cs="Times New Roman"/>
                <w:b/>
              </w:rPr>
            </w:pPr>
            <w:r w:rsidRPr="0010706D">
              <w:rPr>
                <w:rFonts w:ascii="Times New Roman" w:hAnsi="Times New Roman" w:cs="Times New Roman"/>
                <w:b/>
              </w:rPr>
              <w:t>Способ проведения</w:t>
            </w:r>
          </w:p>
        </w:tc>
        <w:tc>
          <w:tcPr>
            <w:tcW w:w="1667" w:type="pct"/>
          </w:tcPr>
          <w:p w14:paraId="61C7730C" w14:textId="77777777" w:rsidR="00C23E7F" w:rsidRPr="0010706D" w:rsidRDefault="00C23E7F" w:rsidP="00801458">
            <w:pPr>
              <w:jc w:val="center"/>
              <w:rPr>
                <w:rFonts w:ascii="Times New Roman" w:hAnsi="Times New Roman" w:cs="Times New Roman"/>
                <w:b/>
              </w:rPr>
            </w:pPr>
            <w:r w:rsidRPr="0010706D">
              <w:rPr>
                <w:rFonts w:ascii="Times New Roman" w:hAnsi="Times New Roman" w:cs="Times New Roman"/>
                <w:b/>
              </w:rPr>
              <w:t>Номера тем</w:t>
            </w:r>
          </w:p>
        </w:tc>
      </w:tr>
      <w:tr w:rsidR="00C23E7F" w:rsidRPr="0010706D" w14:paraId="70B5AD95" w14:textId="77777777" w:rsidTr="003D0D34">
        <w:tc>
          <w:tcPr>
            <w:tcW w:w="1667" w:type="pct"/>
          </w:tcPr>
          <w:p w14:paraId="6EC48C9C" w14:textId="350A096E" w:rsidR="00C23E7F" w:rsidRPr="0010706D" w:rsidRDefault="003D0D34" w:rsidP="00801458">
            <w:pPr>
              <w:rPr>
                <w:rFonts w:ascii="Times New Roman" w:hAnsi="Times New Roman" w:cs="Times New Roman"/>
                <w:lang w:val="en-US"/>
              </w:rPr>
            </w:pPr>
            <w:r w:rsidRPr="0010706D">
              <w:rPr>
                <w:rFonts w:ascii="Times New Roman" w:hAnsi="Times New Roman" w:cs="Times New Roman"/>
                <w:lang w:val="en-US"/>
              </w:rPr>
              <w:t>Эссе</w:t>
            </w:r>
          </w:p>
        </w:tc>
        <w:tc>
          <w:tcPr>
            <w:tcW w:w="1666" w:type="pct"/>
          </w:tcPr>
          <w:p w14:paraId="055336BC" w14:textId="6D664187" w:rsidR="00C23E7F" w:rsidRPr="0010706D" w:rsidRDefault="003D0D34" w:rsidP="00801458">
            <w:pPr>
              <w:rPr>
                <w:rFonts w:ascii="Times New Roman" w:hAnsi="Times New Roman" w:cs="Times New Roman"/>
              </w:rPr>
            </w:pPr>
            <w:r w:rsidRPr="0010706D">
              <w:rPr>
                <w:rFonts w:ascii="Times New Roman" w:hAnsi="Times New Roman" w:cs="Times New Roman"/>
              </w:rPr>
              <w:t>с помощью технических средств и информационных систем</w:t>
            </w:r>
          </w:p>
        </w:tc>
        <w:tc>
          <w:tcPr>
            <w:tcW w:w="1667" w:type="pct"/>
          </w:tcPr>
          <w:p w14:paraId="646779B9" w14:textId="4741F9DB" w:rsidR="00C23E7F" w:rsidRPr="0010706D" w:rsidRDefault="003D0D34" w:rsidP="00801458">
            <w:pPr>
              <w:rPr>
                <w:rFonts w:ascii="Times New Roman" w:hAnsi="Times New Roman" w:cs="Times New Roman"/>
              </w:rPr>
            </w:pPr>
            <w:r w:rsidRPr="0010706D">
              <w:rPr>
                <w:rFonts w:ascii="Times New Roman" w:hAnsi="Times New Roman" w:cs="Times New Roman"/>
                <w:lang w:val="en-US"/>
              </w:rPr>
              <w:t>1-6</w:t>
            </w:r>
          </w:p>
        </w:tc>
      </w:tr>
    </w:tbl>
    <w:p w14:paraId="79C7E7E3" w14:textId="77777777" w:rsidR="00C23E7F" w:rsidRPr="0010706D" w:rsidRDefault="00C23E7F" w:rsidP="00C23E7F">
      <w:pPr>
        <w:spacing w:after="0" w:line="240" w:lineRule="auto"/>
        <w:jc w:val="center"/>
        <w:rPr>
          <w:rFonts w:ascii="Times New Roman" w:hAnsi="Times New Roman"/>
          <w:b/>
          <w:sz w:val="28"/>
          <w:szCs w:val="28"/>
        </w:rPr>
      </w:pPr>
    </w:p>
    <w:p w14:paraId="11DE9780" w14:textId="77777777" w:rsidR="00B8237E" w:rsidRPr="0010706D" w:rsidRDefault="00B8237E" w:rsidP="00B8237E">
      <w:pPr>
        <w:pStyle w:val="2"/>
        <w:jc w:val="center"/>
        <w:rPr>
          <w:rFonts w:ascii="Times New Roman" w:hAnsi="Times New Roman" w:cs="Times New Roman"/>
          <w:b/>
          <w:color w:val="auto"/>
          <w:sz w:val="28"/>
          <w:szCs w:val="28"/>
        </w:rPr>
      </w:pPr>
      <w:bookmarkStart w:id="25" w:name="_Toc82187018"/>
      <w:bookmarkStart w:id="26" w:name="_Toc201135217"/>
      <w:r w:rsidRPr="0010706D">
        <w:rPr>
          <w:rFonts w:ascii="Times New Roman" w:hAnsi="Times New Roman" w:cs="Times New Roman"/>
          <w:b/>
          <w:color w:val="auto"/>
          <w:sz w:val="28"/>
          <w:szCs w:val="28"/>
        </w:rPr>
        <w:t xml:space="preserve">1.5 Самостоятельная работа </w:t>
      </w:r>
      <w:proofErr w:type="gramStart"/>
      <w:r w:rsidRPr="0010706D">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10706D" w:rsidRDefault="00B8237E" w:rsidP="00B8237E"/>
    <w:tbl>
      <w:tblPr>
        <w:tblStyle w:val="a4"/>
        <w:tblW w:w="5000" w:type="pct"/>
        <w:tblLook w:val="04A0" w:firstRow="1" w:lastRow="0" w:firstColumn="1" w:lastColumn="0" w:noHBand="0" w:noVBand="1"/>
      </w:tblPr>
      <w:tblGrid>
        <w:gridCol w:w="4785"/>
        <w:gridCol w:w="4786"/>
      </w:tblGrid>
      <w:tr w:rsidR="00B8237E" w:rsidRPr="0010706D" w14:paraId="0267C479" w14:textId="77777777" w:rsidTr="00801458">
        <w:tc>
          <w:tcPr>
            <w:tcW w:w="2500" w:type="pct"/>
          </w:tcPr>
          <w:p w14:paraId="37F699C9" w14:textId="77777777" w:rsidR="00B8237E" w:rsidRPr="0010706D" w:rsidRDefault="00B8237E" w:rsidP="00801458">
            <w:pPr>
              <w:jc w:val="center"/>
              <w:rPr>
                <w:rFonts w:ascii="Times New Roman" w:hAnsi="Times New Roman" w:cs="Times New Roman"/>
                <w:b/>
              </w:rPr>
            </w:pPr>
            <w:r w:rsidRPr="0010706D">
              <w:rPr>
                <w:rFonts w:ascii="Times New Roman" w:hAnsi="Times New Roman" w:cs="Times New Roman"/>
                <w:b/>
              </w:rPr>
              <w:t>Наименования самостоятельной работы</w:t>
            </w:r>
          </w:p>
        </w:tc>
        <w:tc>
          <w:tcPr>
            <w:tcW w:w="2500" w:type="pct"/>
          </w:tcPr>
          <w:p w14:paraId="0A769611" w14:textId="77777777" w:rsidR="00B8237E" w:rsidRPr="0010706D" w:rsidRDefault="00B8237E" w:rsidP="00801458">
            <w:pPr>
              <w:jc w:val="center"/>
              <w:rPr>
                <w:rFonts w:ascii="Times New Roman" w:hAnsi="Times New Roman" w:cs="Times New Roman"/>
                <w:b/>
              </w:rPr>
            </w:pPr>
            <w:r w:rsidRPr="0010706D">
              <w:rPr>
                <w:rFonts w:ascii="Times New Roman" w:hAnsi="Times New Roman" w:cs="Times New Roman"/>
                <w:b/>
              </w:rPr>
              <w:t>Номера тем</w:t>
            </w:r>
          </w:p>
        </w:tc>
      </w:tr>
      <w:tr w:rsidR="00B8237E" w:rsidRPr="0010706D" w14:paraId="3F240151" w14:textId="77777777" w:rsidTr="00801458">
        <w:tc>
          <w:tcPr>
            <w:tcW w:w="2500" w:type="pct"/>
          </w:tcPr>
          <w:p w14:paraId="61E91592" w14:textId="61A0874C" w:rsidR="00B8237E" w:rsidRPr="0010706D" w:rsidRDefault="00B8237E" w:rsidP="00801458">
            <w:pPr>
              <w:rPr>
                <w:rFonts w:ascii="Times New Roman" w:hAnsi="Times New Roman" w:cs="Times New Roman"/>
                <w:lang w:val="en-US"/>
              </w:rPr>
            </w:pPr>
            <w:r w:rsidRPr="0010706D">
              <w:rPr>
                <w:rFonts w:ascii="Times New Roman" w:hAnsi="Times New Roman" w:cs="Times New Roman"/>
                <w:lang w:val="en-US"/>
              </w:rPr>
              <w:t>Написание эссе</w:t>
            </w:r>
          </w:p>
        </w:tc>
        <w:tc>
          <w:tcPr>
            <w:tcW w:w="2500" w:type="pct"/>
          </w:tcPr>
          <w:p w14:paraId="45ED640C" w14:textId="16CDBBD7" w:rsidR="00B8237E" w:rsidRPr="0010706D" w:rsidRDefault="005C548A" w:rsidP="00801458">
            <w:pPr>
              <w:rPr>
                <w:rFonts w:ascii="Times New Roman" w:hAnsi="Times New Roman" w:cs="Times New Roman"/>
              </w:rPr>
            </w:pPr>
            <w:r w:rsidRPr="0010706D">
              <w:rPr>
                <w:rFonts w:ascii="Times New Roman" w:hAnsi="Times New Roman" w:cs="Times New Roman"/>
                <w:lang w:val="en-US"/>
              </w:rPr>
              <w:t>1-6</w:t>
            </w:r>
          </w:p>
        </w:tc>
      </w:tr>
      <w:tr w:rsidR="00B8237E" w:rsidRPr="0010706D" w14:paraId="3012C466" w14:textId="77777777" w:rsidTr="00801458">
        <w:tc>
          <w:tcPr>
            <w:tcW w:w="2500" w:type="pct"/>
          </w:tcPr>
          <w:p w14:paraId="1AB34451" w14:textId="77777777" w:rsidR="00B8237E" w:rsidRPr="0010706D" w:rsidRDefault="00B8237E" w:rsidP="00801458">
            <w:pPr>
              <w:rPr>
                <w:rFonts w:ascii="Times New Roman" w:hAnsi="Times New Roman" w:cs="Times New Roman"/>
              </w:rPr>
            </w:pPr>
            <w:r w:rsidRPr="0010706D">
              <w:rPr>
                <w:rFonts w:ascii="Times New Roman" w:hAnsi="Times New Roman" w:cs="Times New Roman"/>
              </w:rPr>
              <w:t>Подготовка к лекционным и практическим занятиям</w:t>
            </w:r>
          </w:p>
        </w:tc>
        <w:tc>
          <w:tcPr>
            <w:tcW w:w="2500" w:type="pct"/>
          </w:tcPr>
          <w:p w14:paraId="6A50928B" w14:textId="77777777" w:rsidR="00B8237E" w:rsidRPr="0010706D" w:rsidRDefault="005C548A" w:rsidP="00801458">
            <w:pPr>
              <w:rPr>
                <w:rFonts w:ascii="Times New Roman" w:hAnsi="Times New Roman" w:cs="Times New Roman"/>
              </w:rPr>
            </w:pPr>
            <w:r w:rsidRPr="0010706D">
              <w:rPr>
                <w:rFonts w:ascii="Times New Roman" w:hAnsi="Times New Roman" w:cs="Times New Roman"/>
                <w:lang w:val="en-US"/>
              </w:rPr>
              <w:t>1-6</w:t>
            </w:r>
          </w:p>
        </w:tc>
      </w:tr>
    </w:tbl>
    <w:p w14:paraId="6EB485C6" w14:textId="6A0F7BEC" w:rsidR="00C23E7F" w:rsidRPr="0010706D" w:rsidRDefault="00C23E7F" w:rsidP="00090AC1">
      <w:pPr>
        <w:jc w:val="both"/>
        <w:rPr>
          <w:rFonts w:ascii="Times New Roman" w:hAnsi="Times New Roman" w:cs="Times New Roman"/>
          <w:b/>
          <w:sz w:val="28"/>
          <w:szCs w:val="28"/>
        </w:rPr>
      </w:pPr>
    </w:p>
    <w:p w14:paraId="2178F105" w14:textId="77777777" w:rsidR="00142518" w:rsidRPr="0010706D" w:rsidRDefault="00142518" w:rsidP="00142518">
      <w:pPr>
        <w:pStyle w:val="2"/>
        <w:jc w:val="center"/>
        <w:rPr>
          <w:rFonts w:ascii="Times New Roman" w:hAnsi="Times New Roman" w:cs="Times New Roman"/>
          <w:b/>
          <w:color w:val="auto"/>
          <w:sz w:val="28"/>
          <w:szCs w:val="28"/>
        </w:rPr>
      </w:pPr>
      <w:bookmarkStart w:id="27" w:name="_Toc82187019"/>
      <w:bookmarkStart w:id="28" w:name="_Toc201135218"/>
      <w:r w:rsidRPr="0010706D">
        <w:rPr>
          <w:rFonts w:ascii="Times New Roman" w:hAnsi="Times New Roman" w:cs="Times New Roman"/>
          <w:b/>
          <w:color w:val="auto"/>
          <w:sz w:val="28"/>
          <w:szCs w:val="28"/>
        </w:rPr>
        <w:t xml:space="preserve">1.6 </w:t>
      </w:r>
      <w:bookmarkStart w:id="29" w:name="_Hlk69827873"/>
      <w:r w:rsidRPr="0010706D">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0706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8F65B" w14:textId="77777777" w:rsidR="00BE51B2" w:rsidRDefault="00BE51B2" w:rsidP="00315CA6">
      <w:pPr>
        <w:spacing w:after="0" w:line="240" w:lineRule="auto"/>
      </w:pPr>
      <w:r>
        <w:separator/>
      </w:r>
    </w:p>
  </w:endnote>
  <w:endnote w:type="continuationSeparator" w:id="0">
    <w:p w14:paraId="6402A3A1" w14:textId="77777777" w:rsidR="00BE51B2" w:rsidRDefault="00BE51B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11972">
          <w:rPr>
            <w:noProof/>
          </w:rPr>
          <w:t>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C6E54C" w14:textId="77777777" w:rsidR="00BE51B2" w:rsidRDefault="00BE51B2" w:rsidP="00315CA6">
      <w:pPr>
        <w:spacing w:after="0" w:line="240" w:lineRule="auto"/>
      </w:pPr>
      <w:r>
        <w:separator/>
      </w:r>
    </w:p>
  </w:footnote>
  <w:footnote w:type="continuationSeparator" w:id="0">
    <w:p w14:paraId="753709C4" w14:textId="77777777" w:rsidR="00BE51B2" w:rsidRDefault="00BE51B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06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1972"/>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0E2D"/>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51B2"/>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06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06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3322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441731"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e.lanbook.com/book/208640"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catalog/product/451186"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6881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F7CA7E-8624-4710-A31B-82A58D43F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3452</Words>
  <Characters>19678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